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267" w:rsidRPr="00972E26" w:rsidRDefault="00F26267" w:rsidP="00F26267">
      <w:pPr>
        <w:rPr>
          <w:rFonts w:ascii="Times New Roman" w:hAnsi="Times New Roman" w:cs="Times New Roman"/>
          <w:sz w:val="26"/>
          <w:szCs w:val="26"/>
        </w:rPr>
      </w:pPr>
      <w:bookmarkStart w:id="0" w:name="_GoBack"/>
      <w:r w:rsidRPr="00972E26">
        <w:rPr>
          <w:rFonts w:ascii="Times New Roman" w:hAnsi="Times New Roman" w:cs="Times New Roman"/>
          <w:sz w:val="26"/>
          <w:szCs w:val="26"/>
        </w:rPr>
        <w:t>Ngân hàng câu hỏi HP ĐLCM ( Chương 1,</w:t>
      </w:r>
      <w:r w:rsidR="00FF1055" w:rsidRPr="00972E26">
        <w:rPr>
          <w:rFonts w:ascii="Times New Roman" w:hAnsi="Times New Roman" w:cs="Times New Roman"/>
          <w:sz w:val="26"/>
          <w:szCs w:val="26"/>
        </w:rPr>
        <w:t>2,</w:t>
      </w:r>
      <w:r w:rsidRPr="00972E26">
        <w:rPr>
          <w:rFonts w:ascii="Times New Roman" w:hAnsi="Times New Roman" w:cs="Times New Roman"/>
          <w:sz w:val="26"/>
          <w:szCs w:val="26"/>
        </w:rPr>
        <w:t>4,5)</w:t>
      </w:r>
      <w:r w:rsidR="00D03874" w:rsidRPr="00972E26">
        <w:rPr>
          <w:rFonts w:ascii="Times New Roman" w:hAnsi="Times New Roman" w:cs="Times New Roman"/>
          <w:sz w:val="26"/>
          <w:szCs w:val="26"/>
        </w:rPr>
        <w:t xml:space="preserve">  </w:t>
      </w:r>
    </w:p>
    <w:p w:rsidR="007729D3" w:rsidRPr="00972E26" w:rsidRDefault="002437E8" w:rsidP="00D03874">
      <w:pPr>
        <w:widowControl w:val="0"/>
        <w:autoSpaceDE w:val="0"/>
        <w:autoSpaceDN w:val="0"/>
        <w:adjustRightInd w:val="0"/>
        <w:ind w:left="90" w:firstLine="450"/>
        <w:jc w:val="both"/>
        <w:rPr>
          <w:rFonts w:ascii="Times New Roman" w:hAnsi="Times New Roman" w:cs="Times New Roman"/>
          <w:b/>
          <w:i/>
          <w:color w:val="000000"/>
          <w:sz w:val="26"/>
          <w:szCs w:val="26"/>
        </w:rPr>
      </w:pPr>
      <w:r w:rsidRPr="00972E26">
        <w:rPr>
          <w:rFonts w:ascii="Times New Roman" w:hAnsi="Times New Roman" w:cs="Times New Roman"/>
          <w:b/>
          <w:i/>
          <w:color w:val="000000"/>
          <w:sz w:val="26"/>
          <w:szCs w:val="26"/>
        </w:rPr>
        <w:t xml:space="preserve">Câu 1. Những điều kiện </w:t>
      </w:r>
      <w:r w:rsidR="007729D3" w:rsidRPr="00972E26">
        <w:rPr>
          <w:rFonts w:ascii="Times New Roman" w:hAnsi="Times New Roman" w:cs="Times New Roman"/>
          <w:b/>
          <w:i/>
          <w:color w:val="000000"/>
          <w:sz w:val="26"/>
          <w:szCs w:val="26"/>
        </w:rPr>
        <w:t>quốc tế cuối thế kỷ</w:t>
      </w:r>
      <w:r w:rsidRPr="00972E26">
        <w:rPr>
          <w:rFonts w:ascii="Times New Roman" w:hAnsi="Times New Roman" w:cs="Times New Roman"/>
          <w:b/>
          <w:i/>
          <w:color w:val="000000"/>
          <w:sz w:val="26"/>
          <w:szCs w:val="26"/>
        </w:rPr>
        <w:t xml:space="preserve"> XIX</w:t>
      </w:r>
      <w:r w:rsidR="007729D3" w:rsidRPr="00972E26">
        <w:rPr>
          <w:rFonts w:ascii="Times New Roman" w:hAnsi="Times New Roman" w:cs="Times New Roman"/>
          <w:b/>
          <w:i/>
          <w:color w:val="000000"/>
          <w:sz w:val="26"/>
          <w:szCs w:val="26"/>
        </w:rPr>
        <w:t xml:space="preserve"> đầu thế kỷ XX</w:t>
      </w:r>
      <w:r w:rsidRPr="00972E26">
        <w:rPr>
          <w:rFonts w:ascii="Times New Roman" w:hAnsi="Times New Roman" w:cs="Times New Roman"/>
          <w:b/>
          <w:i/>
          <w:color w:val="000000"/>
          <w:sz w:val="26"/>
          <w:szCs w:val="26"/>
        </w:rPr>
        <w:t xml:space="preserve"> có ảnh hưởng lớn đến sự ra đời Đảng Cộng Sản Việt Nam?</w:t>
      </w:r>
    </w:p>
    <w:p w:rsidR="002437E8" w:rsidRPr="00972E26" w:rsidRDefault="002437E8" w:rsidP="004950F6">
      <w:pPr>
        <w:widowControl w:val="0"/>
        <w:tabs>
          <w:tab w:val="left" w:pos="10080"/>
          <w:tab w:val="left" w:pos="10170"/>
          <w:tab w:val="left" w:pos="10260"/>
        </w:tabs>
        <w:autoSpaceDE w:val="0"/>
        <w:autoSpaceDN w:val="0"/>
        <w:adjustRightInd w:val="0"/>
        <w:ind w:right="-450"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Có 3 sự kiện ảnh hưởng lớn đến sự ra đời Đảng Cộng Sản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Sự chuyển biến của chủ nghĩa tư bản và hậu quả của nó</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Từ cuối thế kỷ XIX, chủ nghĩa tư bản đã chuyển từ tự do cạnh tranh sang giai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đoạn độc quyền (đế quốc chủ nghĩa).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Sự thống trị tàn bạo của chủ nghĩa đế quốc làm cho mâu thuẫn giữa các dân tộc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thuộc địa với chủ nghĩa thực dân ngày càng gây gắt, phong trào đấu tranh giải phóng dân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tộc diễn ra mạnh mẽ ở các nước thuộc địa.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002437E8" w:rsidRPr="00972E26">
        <w:rPr>
          <w:rFonts w:ascii="Times New Roman" w:hAnsi="Times New Roman" w:cs="Times New Roman"/>
          <w:color w:val="000000"/>
          <w:sz w:val="26"/>
          <w:szCs w:val="26"/>
        </w:rPr>
        <w:t>Ảnh hưởng của</w:t>
      </w:r>
      <w:r w:rsidRPr="00972E26">
        <w:rPr>
          <w:rFonts w:ascii="Times New Roman" w:hAnsi="Times New Roman" w:cs="Times New Roman"/>
          <w:color w:val="000000"/>
          <w:sz w:val="26"/>
          <w:szCs w:val="26"/>
        </w:rPr>
        <w:t xml:space="preserve"> Chủ nghĩa Mác-Lênin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Vào giữa thế kỷ XIX, phong trào đấu tranh của giai cấp công nhân phát triển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mạnh, đặt ra yêu cầu bức thiết phải có hệ thống lý luận khoa học.Trong hoàn cảnh đó, chủ</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nghĩa Mác ra đời.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Chủ nghĩa Mác – Lênin đã lay chuyển, lôi cuốn quần chúng nhân dân và cả những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phần tử ưu tú, tích cực ở các nước thuộc địa vào phong trào cộng sản.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Kể từ khi chủ nghĩa Mác-Lênin được truyền bá vào Việt Nam, phong trào yêu</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nước và phong trào công nhân phát triển theo khuynh hướng cách mạng vô sản, dẫn tới sự</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ra đời của các tổ chức cộng sản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Cách mạng Tháng Mười Nga và Quốc tế Cộng sản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Năm 1917, Cách mạng Tháng Mười Nga giành thắng lợi.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Với thắng lợi của Cách mạng Tháng Mười Nga, chủ nghĩa Mác – Lênin từ lý luận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đã trở thành hiện thực.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Tháng 3-1919, Quốc tế Cộng sản (Quốc tế III) được thành lập.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 Đối với Việt Nam, Quốc tế Cộng sản có vai trò quan trọng trong việc truyền bá</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chủ nghĩa Mác - Lênin và thành lập Đảng Cộng sản Việt Nam.</w:t>
      </w:r>
    </w:p>
    <w:p w:rsidR="007729D3" w:rsidRPr="00972E26" w:rsidRDefault="00720DAB" w:rsidP="004950F6">
      <w:pPr>
        <w:tabs>
          <w:tab w:val="left" w:pos="7410"/>
          <w:tab w:val="left" w:pos="10080"/>
          <w:tab w:val="left" w:pos="10170"/>
          <w:tab w:val="left" w:pos="10260"/>
        </w:tabs>
        <w:ind w:hanging="90"/>
        <w:rPr>
          <w:rFonts w:ascii="Times New Roman" w:hAnsi="Times New Roman" w:cs="Times New Roman"/>
          <w:sz w:val="26"/>
          <w:szCs w:val="26"/>
        </w:rPr>
      </w:pPr>
      <w:r w:rsidRPr="00972E26">
        <w:rPr>
          <w:rFonts w:ascii="Times New Roman" w:hAnsi="Times New Roman" w:cs="Times New Roman"/>
          <w:color w:val="000000"/>
          <w:sz w:val="26"/>
          <w:szCs w:val="26"/>
        </w:rPr>
        <w:t>Câu 2. Phân tích tính chất x</w:t>
      </w:r>
      <w:r w:rsidR="007729D3" w:rsidRPr="00972E26">
        <w:rPr>
          <w:rFonts w:ascii="Times New Roman" w:hAnsi="Times New Roman" w:cs="Times New Roman"/>
          <w:color w:val="000000"/>
          <w:sz w:val="26"/>
          <w:szCs w:val="26"/>
        </w:rPr>
        <w:t>ã hội Việt Nam dưới sự thống trị của thực dân Pháp</w:t>
      </w:r>
      <w:r w:rsidRPr="00972E26">
        <w:rPr>
          <w:rFonts w:ascii="Times New Roman" w:hAnsi="Times New Roman" w:cs="Times New Roman"/>
          <w:color w:val="000000"/>
          <w:sz w:val="26"/>
          <w:szCs w:val="26"/>
        </w:rPr>
        <w:t>?</w:t>
      </w:r>
    </w:p>
    <w:p w:rsidR="004D062C"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 xml:space="preserve">       </w:t>
      </w:r>
      <w:r w:rsidR="00720DAB" w:rsidRPr="00972E26">
        <w:rPr>
          <w:rFonts w:ascii="Times New Roman" w:hAnsi="Times New Roman" w:cs="Times New Roman"/>
          <w:b/>
          <w:color w:val="000000"/>
          <w:sz w:val="26"/>
          <w:szCs w:val="26"/>
        </w:rPr>
        <w:t>Ngày 1/9</w:t>
      </w:r>
      <w:r w:rsidR="00720DAB" w:rsidRPr="00972E26">
        <w:rPr>
          <w:rFonts w:ascii="Times New Roman" w:hAnsi="Times New Roman" w:cs="Times New Roman"/>
          <w:color w:val="000000"/>
          <w:sz w:val="26"/>
          <w:szCs w:val="26"/>
        </w:rPr>
        <w:t xml:space="preserve">/1858, thực dân Pháp xâm lược Việt Nam. </w:t>
      </w:r>
      <w:r w:rsidR="004D062C" w:rsidRPr="00972E26">
        <w:rPr>
          <w:rFonts w:ascii="Times New Roman" w:hAnsi="Times New Roman" w:cs="Times New Roman"/>
          <w:color w:val="000000"/>
          <w:sz w:val="26"/>
          <w:szCs w:val="26"/>
        </w:rPr>
        <w:t>Sau khi dùng vũ lực thôn tính nước ta, chúng bắt đầu tiến hành các cuộc khai thác thuộc địa.</w:t>
      </w:r>
    </w:p>
    <w:p w:rsidR="007729D3" w:rsidRPr="00972E26" w:rsidRDefault="004D062C"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b/>
          <w:color w:val="000000"/>
          <w:sz w:val="26"/>
          <w:szCs w:val="26"/>
        </w:rPr>
        <w:t>C</w:t>
      </w:r>
      <w:r w:rsidR="007729D3" w:rsidRPr="00972E26">
        <w:rPr>
          <w:rFonts w:ascii="Times New Roman" w:hAnsi="Times New Roman" w:cs="Times New Roman"/>
          <w:color w:val="000000"/>
          <w:sz w:val="26"/>
          <w:szCs w:val="26"/>
        </w:rPr>
        <w:t>hính sách cai trị của thực dân Pháp</w:t>
      </w:r>
      <w:r w:rsidRPr="00972E26">
        <w:rPr>
          <w:rFonts w:ascii="Times New Roman" w:hAnsi="Times New Roman" w:cs="Times New Roman"/>
          <w:color w:val="000000"/>
          <w:sz w:val="26"/>
          <w:szCs w:val="26"/>
        </w:rPr>
        <w: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chính trị, thực dân Pháp áp đặt chính sách cai trị thực dân.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kinh tế, thực dân Pháp thực hiện chính sách bóc lột về kinh tế.</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văn hoá, thực dân Pháp thực hiện chính sách văn hoá, giáo dục thực dân; dung</w:t>
      </w:r>
    </w:p>
    <w:p w:rsidR="004D062C" w:rsidRPr="00972E26" w:rsidRDefault="007729D3" w:rsidP="004950F6">
      <w:pPr>
        <w:tabs>
          <w:tab w:val="left" w:pos="10080"/>
          <w:tab w:val="left" w:pos="10170"/>
          <w:tab w:val="left" w:pos="10260"/>
        </w:tabs>
        <w:ind w:hanging="90"/>
        <w:rPr>
          <w:rFonts w:ascii="Times New Roman" w:hAnsi="Times New Roman" w:cs="Times New Roman"/>
          <w:color w:val="000000"/>
          <w:sz w:val="26"/>
          <w:szCs w:val="26"/>
        </w:rPr>
      </w:pPr>
      <w:r w:rsidRPr="00972E26">
        <w:rPr>
          <w:rFonts w:ascii="Times New Roman" w:hAnsi="Times New Roman" w:cs="Times New Roman"/>
          <w:color w:val="000000"/>
          <w:sz w:val="26"/>
          <w:szCs w:val="26"/>
        </w:rPr>
        <w:t>túng, duy trì các hủ tục lạc hậu.</w:t>
      </w:r>
    </w:p>
    <w:p w:rsidR="004D062C" w:rsidRPr="00972E26" w:rsidRDefault="004D062C" w:rsidP="004950F6">
      <w:pPr>
        <w:tabs>
          <w:tab w:val="left" w:pos="10080"/>
          <w:tab w:val="left" w:pos="10170"/>
          <w:tab w:val="left" w:pos="10260"/>
        </w:tabs>
        <w:ind w:hanging="90"/>
        <w:rPr>
          <w:rFonts w:ascii="Times New Roman" w:hAnsi="Times New Roman" w:cs="Times New Roman"/>
          <w:color w:val="000000"/>
          <w:sz w:val="26"/>
          <w:szCs w:val="26"/>
        </w:rPr>
      </w:pPr>
      <w:r w:rsidRPr="00972E26">
        <w:rPr>
          <w:rFonts w:ascii="Times New Roman" w:hAnsi="Times New Roman" w:cs="Times New Roman"/>
          <w:color w:val="000000"/>
          <w:sz w:val="26"/>
          <w:szCs w:val="26"/>
        </w:rPr>
        <w:t xml:space="preserve">Tính chất xã hội Việt Nam thay đổi: từ xã </w:t>
      </w:r>
      <w:r w:rsidR="00B379F9" w:rsidRPr="00972E26">
        <w:rPr>
          <w:rFonts w:ascii="Times New Roman" w:hAnsi="Times New Roman" w:cs="Times New Roman"/>
          <w:color w:val="000000"/>
          <w:sz w:val="26"/>
          <w:szCs w:val="26"/>
        </w:rPr>
        <w:t>hội phong kiến thuần túy đã trở thành xã hội thuộc địa.</w:t>
      </w:r>
    </w:p>
    <w:p w:rsidR="007729D3" w:rsidRPr="00972E26" w:rsidRDefault="004D062C"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b/>
          <w:i/>
          <w:sz w:val="26"/>
          <w:szCs w:val="26"/>
        </w:rPr>
      </w:pPr>
      <w:r w:rsidRPr="00972E26">
        <w:rPr>
          <w:rFonts w:ascii="Times New Roman" w:hAnsi="Times New Roman" w:cs="Times New Roman"/>
          <w:b/>
          <w:i/>
          <w:sz w:val="26"/>
          <w:szCs w:val="26"/>
        </w:rPr>
        <w:t>Câ</w:t>
      </w:r>
      <w:r w:rsidR="00266BA8" w:rsidRPr="00972E26">
        <w:rPr>
          <w:rFonts w:ascii="Times New Roman" w:hAnsi="Times New Roman" w:cs="Times New Roman"/>
          <w:b/>
          <w:i/>
          <w:sz w:val="26"/>
          <w:szCs w:val="26"/>
        </w:rPr>
        <w:t>u 3</w:t>
      </w:r>
      <w:r w:rsidRPr="00972E26">
        <w:rPr>
          <w:rFonts w:ascii="Times New Roman" w:hAnsi="Times New Roman" w:cs="Times New Roman"/>
          <w:b/>
          <w:i/>
          <w:sz w:val="26"/>
          <w:szCs w:val="26"/>
        </w:rPr>
        <w:t>. Phân tích</w:t>
      </w:r>
      <w:r w:rsidR="00B379F9" w:rsidRPr="00972E26">
        <w:rPr>
          <w:rFonts w:ascii="Times New Roman" w:hAnsi="Times New Roman" w:cs="Times New Roman"/>
          <w:b/>
          <w:i/>
          <w:color w:val="000000"/>
          <w:sz w:val="26"/>
          <w:szCs w:val="26"/>
        </w:rPr>
        <w:t xml:space="preserve"> tình hình giai cấp và </w:t>
      </w:r>
      <w:r w:rsidRPr="00972E26">
        <w:rPr>
          <w:rFonts w:ascii="Times New Roman" w:hAnsi="Times New Roman" w:cs="Times New Roman"/>
          <w:b/>
          <w:i/>
          <w:sz w:val="26"/>
          <w:szCs w:val="26"/>
        </w:rPr>
        <w:t>những mâu thuẫn cơ bản  của xã hội Việt Nam đầu thế kỷ</w:t>
      </w:r>
      <w:r w:rsidR="00B379F9" w:rsidRPr="00972E26">
        <w:rPr>
          <w:rFonts w:ascii="Times New Roman" w:hAnsi="Times New Roman" w:cs="Times New Roman"/>
          <w:b/>
          <w:i/>
          <w:sz w:val="26"/>
          <w:szCs w:val="26"/>
        </w:rPr>
        <w:t xml:space="preserve"> XX?</w:t>
      </w:r>
    </w:p>
    <w:p w:rsidR="00B379F9"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b/>
          <w:i/>
          <w:sz w:val="26"/>
          <w:szCs w:val="26"/>
        </w:rPr>
      </w:pPr>
      <w:r w:rsidRPr="00972E26">
        <w:rPr>
          <w:rFonts w:ascii="Times New Roman" w:hAnsi="Times New Roman" w:cs="Times New Roman"/>
          <w:color w:val="000000"/>
          <w:sz w:val="26"/>
          <w:szCs w:val="26"/>
        </w:rPr>
        <w:t xml:space="preserve">             </w:t>
      </w:r>
      <w:r w:rsidR="00B379F9" w:rsidRPr="00972E26">
        <w:rPr>
          <w:rFonts w:ascii="Times New Roman" w:hAnsi="Times New Roman" w:cs="Times New Roman"/>
          <w:b/>
          <w:i/>
          <w:color w:val="000000"/>
          <w:sz w:val="26"/>
          <w:szCs w:val="26"/>
        </w:rPr>
        <w:t>Tình hình giai cấp: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Dưới tác động của chính sách cai trị và chính sách kinh tế, văn hoá, giáo dục thực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dân, xã hội Việt Nam diễn ra quá trình phân hoá sâu sắc.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Giai cấp địa chủ: Giai cấp địa chủ cấu kết với thực dân Pháp tăng cường bóc lột,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áp bức nông dân.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Giai cấp nông dân: Giai cấp nông dân là lực lượng đông đảo nhất trong xã hội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Việt Nam, bị thực dân và phong kiến áp bức, bóc lột nặng nề.</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Giai cấp công nhân Việt Nam: Ra đời từ cuộc khai thác thuộc địa lần thứ nhất của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thực dân Pháp, giai cấp công nhân tập trung nhiều ở các thành phố và vùng mỏ.</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Đa số công nhân Việt Nam, trực tiếp xuất thân từ giai cấp nông dân. Vì vậy, giai cấp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công nhân có quan hệ trực tiếp và chặt chẽ với giai cấp nông dân.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Giai cấp công nhân Việt Nam bị đế quốc, phong kiến áp bức, bóc lột. Đặc điểm nổi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bậc của giai cấp công nhân Việt Nam là: “ ra đời trước giai cấp tư sản dân tộc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và vừa lớn lên nó đã sớm tiếp thụ ánh sáng cách mạng của chủ nghĩa Mác – Lênin, nhanh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chóng trở thành một lực lượng chính trị tự giác, thống nhất khắp Bắc Trung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Giai cấp tư sản Việt Nam: Bao gồm tư sản công nghiệp, tư sản thương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nghiệp,...Trong giai cấp tư sản có một bộ phận kiêm địa chủ.</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Tầng lớp tiểu tư sản Việt Nam: Bao gồm học sinh, sinh viên, trí thức, viên chức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và những người làm nghề tự do.</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Tóm lại, chính sách thống trị của thực dân Pháp đã tác động mạnh mẽ đến xã hội</w:t>
      </w:r>
    </w:p>
    <w:p w:rsidR="00B379F9"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Việt Nam.</w:t>
      </w:r>
    </w:p>
    <w:p w:rsidR="00B379F9" w:rsidRPr="00972E26" w:rsidRDefault="00B379F9"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b/>
          <w:i/>
          <w:sz w:val="26"/>
          <w:szCs w:val="26"/>
        </w:rPr>
      </w:pPr>
      <w:r w:rsidRPr="00972E26">
        <w:rPr>
          <w:rFonts w:ascii="Times New Roman" w:hAnsi="Times New Roman" w:cs="Times New Roman"/>
          <w:b/>
          <w:i/>
          <w:color w:val="000000"/>
          <w:sz w:val="26"/>
          <w:szCs w:val="26"/>
        </w:rPr>
        <w:t>Mâu thuẫn cơ bản trong xã hội: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Trong xã hội Việt Nam, ngoài mâu thuẫn cơ bản giữa nhân dân, chủ yếu là</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nông dân với giai cấp địa chủ phong kiến, đã nảy sinh mâu thuẩn vừa cơ bản, vừa chủ yếu</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và ngày càng gay gắt trong đời sống dân tộc, đó là: mâu thuẫn giữa toàn thể nhân dân Việt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Nam với thực dân Pháp xâm lược.</w:t>
      </w:r>
    </w:p>
    <w:p w:rsidR="00B379F9" w:rsidRPr="00972E26" w:rsidRDefault="00B379F9"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Xã hội Việt Nam muốn phat triển đi lên phải đồng thời giải quyêt cả hai mâu thuãn. Cuộc đấu tranh giành độc lập dân tộc không tách rời cuộc đấu tranh giành dân chủ tự do.</w:t>
      </w:r>
    </w:p>
    <w:p w:rsidR="00931342" w:rsidRPr="00972E26" w:rsidRDefault="00931342" w:rsidP="004950F6">
      <w:pPr>
        <w:tabs>
          <w:tab w:val="left" w:pos="10080"/>
          <w:tab w:val="left" w:pos="10170"/>
          <w:tab w:val="left" w:pos="10260"/>
        </w:tabs>
        <w:ind w:hanging="90"/>
        <w:rPr>
          <w:rFonts w:ascii="Times New Roman" w:hAnsi="Times New Roman" w:cs="Times New Roman"/>
          <w:b/>
          <w:i/>
          <w:sz w:val="26"/>
          <w:szCs w:val="26"/>
        </w:rPr>
      </w:pPr>
      <w:r w:rsidRPr="00972E26">
        <w:rPr>
          <w:rFonts w:ascii="Times New Roman" w:hAnsi="Times New Roman" w:cs="Times New Roman"/>
          <w:b/>
          <w:i/>
          <w:sz w:val="26"/>
          <w:szCs w:val="26"/>
        </w:rPr>
        <w:t xml:space="preserve">Câu 4.   Tại sao trong quá trình ra đi tìm đường cứu nước(1911-1920) Nguyễn Ái Quốc đã chọn con đường cách mạng vô sản? </w:t>
      </w:r>
    </w:p>
    <w:p w:rsidR="007729D3" w:rsidRPr="00972E26" w:rsidRDefault="00931342" w:rsidP="004950F6">
      <w:pPr>
        <w:pStyle w:val="ListParagraph"/>
        <w:widowControl w:val="0"/>
        <w:numPr>
          <w:ilvl w:val="0"/>
          <w:numId w:val="2"/>
        </w:numPr>
        <w:tabs>
          <w:tab w:val="left" w:pos="10080"/>
          <w:tab w:val="left" w:pos="10170"/>
          <w:tab w:val="left" w:pos="10260"/>
        </w:tabs>
        <w:autoSpaceDE w:val="0"/>
        <w:autoSpaceDN w:val="0"/>
        <w:adjustRightInd w:val="0"/>
        <w:ind w:left="0"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Sự thất bại của p</w:t>
      </w:r>
      <w:r w:rsidR="007729D3" w:rsidRPr="00972E26">
        <w:rPr>
          <w:rFonts w:ascii="Times New Roman" w:hAnsi="Times New Roman" w:cs="Times New Roman"/>
          <w:color w:val="000000"/>
          <w:sz w:val="26"/>
          <w:szCs w:val="26"/>
        </w:rPr>
        <w:t>hong trào yêu nước theo khuynh hướng phong kiến và tư sản cuối thế kỷ</w:t>
      </w:r>
      <w:r w:rsidRPr="00972E26">
        <w:rPr>
          <w:rFonts w:ascii="Times New Roman" w:hAnsi="Times New Roman" w:cs="Times New Roman"/>
          <w:color w:val="000000"/>
          <w:sz w:val="26"/>
          <w:szCs w:val="26"/>
        </w:rPr>
        <w:t xml:space="preserve"> XIX </w:t>
      </w:r>
      <w:r w:rsidR="007729D3" w:rsidRPr="00972E26">
        <w:rPr>
          <w:rFonts w:ascii="Times New Roman" w:hAnsi="Times New Roman" w:cs="Times New Roman"/>
          <w:color w:val="000000"/>
          <w:sz w:val="26"/>
          <w:szCs w:val="26"/>
        </w:rPr>
        <w:t>đầu thế kỷ XX</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Trước sự xâm lược của thực dân Pháp, phong trào đấu tranh giải phóng dân tộc theo</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khuynh hướng phong kiến và tư sản diễn ra mạnh mẽ. Những phong trào tiêu biểu diễn ra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trong thời kỳ này là:</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Phong trào Cần Vương (1885-1896):</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 Ngày 13-7-1885, vua Hàm Nghi xuống chiếu Cần Vương. Phong trào Cần Vương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phát triển mạnh ra nhiều địa phương ở Bắc Kỳ, Trung Kỳ, Nam Kỳ.</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Ngày 1-11-1888, vua Hàm Nghi bị Pháp bắt nhưng phong trào Cần Vương vẫn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tiếp tục đến năm 1896.</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Cuộc khởi nghĩa Yên Thế(Bắc Giang):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Khởi nghĩa Yên Thế diễn ra từ năm 1884.</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Cuộc chiến đấu của nghĩa quân Yên Thế kéo dài đến năm 1913 thì bị dập tắt.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Thất bại của các phong trào trên đã chứng tỏ giai cấp phong kiến và hệ tư tưởng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phong kiến dù không đủ điều kiện để lãnh đạo phong trào yêu nước giải quyết thành công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nhiệm vụ dân tộc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Bên cạnh các cuộc khởi nghĩa nêu trên, đầu thế kỷ XX, phong trào yêu nước dưới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sự lãnh đạo của tầng lớp sĩ phu tiến bộ chịu ảnh hưởng của tư tưởng dân chủ tư sản diễn ra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sôi nổi.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Đại diện của xu hướng bạo động là Phan Bội Châu, với chủ trương dùng biện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Pháp bạo động để đánh đuổi thực dân Pháp khội phục nền độc lập cho dân tộc.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Đại diện cho xu hướng cải cách là Phan Châu Trinh, với chủ trương vận động cải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cách văn hoá, xã hội; động viên lòng yêu nước trong nhân dân.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Hoạt động cách mạng của Phan Châu Trinh đã góp phần thức tỉnh lòng yêu nước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của nhân dân Việt Nam. Tuy nhiên, về phương pháp, “Cụ Phan Châu Trinh chỉ yêu cầu</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thực dân Pháp thực hiện cải lương... điều đó là sai lầm, chẳng khác gì đến xin giặc rủ</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lòng thương”.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Ngoài ra, trong thời kỳ này ở Việt Nam còn có nhiều phong trào đấu tranh khác.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Từ phong trào đấu tranh, các tổ chức đảng phái ra đời: Đảng Lập hiến (năm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1923); Việt Nam nghĩa đoàn (năm 1925), sau nhiều lần đổi tên, tháng 7-1928 lấy tên là</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Tân Việt cách mạng Đảng (tháng 12-1927).</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Tân Việt cách mạng Đảng ra đời và hoạt động trong bối cảnh Hội Việt Nam cách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mạng thanh niên phát triển mạnh, đã tác động mạnh mẽ đến Đảng này.</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Việt Nam quốc dân Đảng là một đảng chính trị theo xu hướng dân chủ tư sản.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Sau vụ ám sát Ba Danh, trùm mộ phu đồn điền cao su của Pháp (tháng 2-1929), Đảng bị</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khủng bố dữ dội, tổ chức đảng bị vỡ ở nhiều nơi.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Trước tình hình nguy cấp, lãnh đạo Việt Nam quốc dân Đảng đã quyết định dốc hết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lực lượng vào trận đấu tranh sống mái với kẻ thù. Cuộc khởi nghĩa của Việt Nam quốc dân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Đảng bắt đầu từ đêm ngày 9-2-1930 ở Yên Bái, Phú Thọ, Hải Dương, Thái Bình...trong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tình thế hoàn toàn bị động nên đã bị thực dân Pháp nhanh chóng dập tắt.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Tóm lại, trước yêu cầu lịch sử của xã hội Việt Nam, các phong trào đấu tranh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chống Pháp diễn ra sôi nổi. Nhưng cuối cùng các cuộc đấu tranh đều thất bại.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Mặc dù bị thất bại, nhưng sự phát triển mạnh mẽ của phong trào yêu nước cuối thế</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kỷ XIX đầu thế kỷ XX có ý nghĩa rất quan trọng. Nó là sự tiếp nối truyền thống yêu nước,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kiên cường bất khuất vì độc lập tự do của dân tộc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Sự thất bại của các phong trào yêu nước chống thực dân Pháp cuối thế kỷ XIX đầu</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thế kỷ XX đã chứng tỏ con đường cứu nước theo hệ tư tưởng phong kiến và hệ tư tưởng tư</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sản đã bế tắc. Nhiệm vụ lịch sử đặt ra là phải tìm một con đường cách mạng mới.</w:t>
      </w:r>
    </w:p>
    <w:p w:rsidR="00931342" w:rsidRPr="00972E26" w:rsidRDefault="00931342" w:rsidP="004950F6">
      <w:pPr>
        <w:pStyle w:val="ListParagraph"/>
        <w:widowControl w:val="0"/>
        <w:numPr>
          <w:ilvl w:val="0"/>
          <w:numId w:val="2"/>
        </w:numPr>
        <w:tabs>
          <w:tab w:val="left" w:pos="10080"/>
          <w:tab w:val="left" w:pos="10170"/>
          <w:tab w:val="left" w:pos="10260"/>
        </w:tabs>
        <w:autoSpaceDE w:val="0"/>
        <w:autoSpaceDN w:val="0"/>
        <w:adjustRightInd w:val="0"/>
        <w:ind w:left="0"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Con đường cứu nước của Nguyễn Ái Quốc- con đường cách mạng </w:t>
      </w:r>
      <w:r w:rsidR="007729D3" w:rsidRPr="00972E26">
        <w:rPr>
          <w:rFonts w:ascii="Times New Roman" w:hAnsi="Times New Roman" w:cs="Times New Roman"/>
          <w:color w:val="000000"/>
          <w:sz w:val="26"/>
          <w:szCs w:val="26"/>
        </w:rPr>
        <w:t>vô sản</w:t>
      </w:r>
      <w:r w:rsidRPr="00972E26">
        <w:rPr>
          <w:rFonts w:ascii="Times New Roman" w:hAnsi="Times New Roman" w:cs="Times New Roman"/>
          <w:color w:val="000000"/>
          <w:sz w:val="26"/>
          <w:szCs w:val="26"/>
        </w:rPr>
        <w: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Nguyễn Ái Quốc chuẩn bị các điều kiện về chính trị, tư tưởng, tổ chức cho việc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thành lập Đảng Cộng sản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Năm 1911, Nguyễn Tất Thành (Nguyễn Ái Quốc) ra đi tìm đường cứu nước.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Trong quá trình tìm đường cứu nước, Người đã tìm hiểu kỹ các cuộc cách mạng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điển hình trên thế giới.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Nguyễn Ái Quốc đặc biệt quan tâm tìm hiểu Cách mạng Tháng Mười Nga năm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1917. Người rút ra kết luận: “Trong thế giới bây giờ chỉ có Cách mệnh Nga là đã thành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công, và thành công đến nơi, nghĩa là dân chúng được hưởng cái hạnh phúc tự do, bình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đẳng thật”.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Vào tháng 7-1920, Nguyễn Ái Quốc đọc bản Sơ thảo lần thứ Nhất những luận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cương về vấn đề dân tộc và vấn đề thuộc địa của Lênin.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Tại Đại hội Đảng Xã hội Pháp (tháng 12-1920), Nguyễn Ái Quốc bỏ phiếu tán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thành việc gia nhập Quốc tế Cộng sản và tham gia thành lập Đảng Cộng sản Pháp.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Tháng 11-1924, Nguyễn Ái Quốc đến Quảng Châu (Trung Quốc). Tháng 6-1925,</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Người thành lập Hội Việt Nam cách mạng thanh niên.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Từ năm 1925 đến năm 1927, Hội Việt Nam cách mạng thanh niên đã mở các lớp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huấn luyện chính trị cho cán bộ cách mạng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Năm 1927, Bộ Tuyên truyền của Hội liên hiệp các dân tộc bị áp bức xuất bản tác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phẩm Đường Cách mệnh.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Tác phẩm Đường Cách mệnh đã đề cập đến những vấn đề cơ bản của một cương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lĩnh chính trị, chuẩn bị tư tưởng chính trị cho việc thành lập Đảng Cộng sản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Sự phát triển phong trào yêu nước theo khuynh hướng vô sản.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Trong những năm 1919-1925, phong trào công nhân diễn ra dưới các hình thức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đình công, bãi công, tiêu biểu như các cuộc bãi công của công nhân Ba Son (Sài Gòn) do</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Tôn Đức Thắng tổ chức (1925).</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Trong những năm 1926-1929, phong trào công nhân đã có sự lãnh đạo của các tổ</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chức như Hội Việt Nam cách mạng thanh niên, Công hội đỏ và các tổ chức cộng sản ra đời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từ năm 1929.</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 Từ năm 1928 đến năm 1929, có khoảng 40 cuộc đấu tranh của công nhân diễn ra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trong toàn quốc.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Cũng vào thời gian này, phong trào yêu nước phát triển mạnh mẽ, đặc biệt là</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phong trào nông dân diễn ra ở nhiều nơi trong cả nước.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Sự ra đời của các tổ chức cộng sản ở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Trước sự phát triển của phong trào công nhân và phong trào yêu nước, cuối tháng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3-1929, ở Hà Nội, một số hội viên tiên tiến của tổ chức Thanh niên ở Bắc Kỳ đã lập ra Chi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bộ Cộng sản đầu tiên ở Việt Nam, do đồng chí Trần Văn Cung làm Bí thư Chi bộ.</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Tại Đại hội lần thứ nhất của Hội Việt Nam cách mạng thanh niên (tháng 5-1929)</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đã xảy ra bất đồng giữa các đoàn đại biểu về vấn đề thành lập đảng cộng sản.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Đông Dương Cộng sản Đảng: Ngày 17-6-1929, tại Hà Nội, đại biểu các tổ chức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cộng sản ở miền Bắc họp Đại hội quyết định thành lập Đông Dương Cộng sản Đảng.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An Nam Cộng sản Đảng: Trước sự ra đời của Đông Dương Cộng sản Đảng và để</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đáp ứng yêu cầu của phong trào cách mạng, mùa thu năm 1929, các đồng chí trong Hội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Việt Nam cách mạng thanh niên hoạt động ở Trung Quốc và Nam Kỳ đã thành lập An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Nam Cộng sản Đảng.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Đông Dương Cộng sản Liên đoàn: Việc ra đời của Đông Dương Cộng sản Đảng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và An Nam Cộng sản Đảng đã làm cho nội bộ Đảng Tân Việt phân hoá mạnh mẽ, những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đảng viên tiên tiến của Tân Việt đã thành lập Đông Dương Cộng sản Liên đoàn.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Mặc dù đều giương cao ngọn cờ chống đế quốc, phong kiến, xây dựng chủ nghĩa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cộng sản ở Việt Nam, nhưng ba tổ chức cộng sản trên đây hoạt động phân tán, chia rẽ đã</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ảnh hưởng xấu điến phong trào cách mạng Việt Nam lúc này. Vì vậy, việc khắc phục sự</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chia rẽ, phân tán giữa các tổ chức cộng sản là yêu cầu khẩn thiết của cách mạng.</w:t>
      </w:r>
    </w:p>
    <w:p w:rsidR="007729D3" w:rsidRPr="00972E26" w:rsidRDefault="00541C97"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Câu 5.  Trình bày nội dung cơ bản về đường lối cách mạng của Đảng cộng sản Việt Nam trong</w:t>
      </w:r>
      <w:r w:rsidR="007729D3" w:rsidRPr="00972E26">
        <w:rPr>
          <w:rFonts w:ascii="Times New Roman" w:hAnsi="Times New Roman" w:cs="Times New Roman"/>
          <w:color w:val="000000"/>
          <w:sz w:val="26"/>
          <w:szCs w:val="26"/>
        </w:rPr>
        <w:t xml:space="preserve"> </w:t>
      </w:r>
      <w:r w:rsidR="007729D3" w:rsidRPr="00972E26">
        <w:rPr>
          <w:rFonts w:ascii="Times New Roman" w:hAnsi="Times New Roman" w:cs="Times New Roman"/>
          <w:color w:val="000000"/>
          <w:sz w:val="26"/>
          <w:szCs w:val="26"/>
        </w:rPr>
        <w:lastRenderedPageBreak/>
        <w:t>Cương lĩnh chính trị đầu tiên của Đảng (gồm các văn kiện: Chánh cương vắn tắt của</w:t>
      </w:r>
      <w:r w:rsidRPr="00972E26">
        <w:rPr>
          <w:rFonts w:ascii="Times New Roman" w:hAnsi="Times New Roman" w:cs="Times New Roman"/>
          <w:sz w:val="26"/>
          <w:szCs w:val="26"/>
        </w:rPr>
        <w:t xml:space="preserve"> </w:t>
      </w:r>
      <w:r w:rsidR="007729D3" w:rsidRPr="00972E26">
        <w:rPr>
          <w:rFonts w:ascii="Times New Roman" w:hAnsi="Times New Roman" w:cs="Times New Roman"/>
          <w:color w:val="000000"/>
          <w:sz w:val="26"/>
          <w:szCs w:val="26"/>
        </w:rPr>
        <w:t>Đảng; Sách lược vắn tắt của Đảng; Chương trình tóm tắt của Đảng)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a) Phương hướng chiến lược và nhiệm vụ cách mạng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Các văn kiện được thông qua tại Hội nghị thành lập Đảng Cộng sản Việt Nam như:</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Chánh cương vắn tắt, Sách lược vắn tắt, Chương trình tóm tắt và Điều lệ vắn tắt của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Đảng hợp thành Cương lĩnh chính trị đầu tiên của Đảng Cộng sản Việt Nam. Cương lĩnh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xác định các vấn đề cơ bản của cách mạng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Phương thức chiến lược của cách mạng Việt Nam là: “ tư sản dân quyền cách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mạng và thổ địa cách mạng để đi tới xã hội cộng sản”.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Nhiệm vụ của cách mạng tư sản dân quyền và thổ địa cách mạng.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chính trị: Đánh đổ chủ nghĩa đế quốc Pháp và bọn phong kiến; làm cho nước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Việt Nam được hoàn toàn độc lập; lập chính phủ công nông binh; tổ chức quân đội công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nông.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kinh tế: Thủ tiêu hết các thứ quốc trái; tịch thu toàn bộ sản nghiệp lớn (như:</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công nghiệp, vận tải, ngân hàng,...) của tư bản đế quốc chủ nghĩa Pháp để giao cho Chính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phủ công nông binh quản lý; tịch thu toàn bộ ruộng đất của bọn đế quốc chủ nghĩa làm của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công chia cho dân cày nghèo; bỏ sưu thuế cho dân cày nghèo; mở mạng công nghiệp và</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nông nghiệp; thi hành luật ngày làm 8 giờ.</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văn hoá – xã hội: Dân chúng được tự do tổ chức nam nữ bình quyền,...; phổ</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thông giáo dục theo công nông hoá.</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b) Lực lượng cách mạng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Về lực lượng cách mạng: Đảng phải thu phục cho được đại bộ phận dân cày và</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phải dựa vào hạng dân cày nghèo làm thổ địa cách mạng, đánh đổ bọn đại địa chủ và</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phong kiến; phải làm cho các đoàn thể thợ thuyền và dân cày (công hội, hợp tác xã) khỏi ở</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dưới quyền lực và ảnh hưởng của bọn tư bản quốc gia;Phải hết sức liên lạc với tiểu tư sản,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trí thức, trung nông, Thanh niên, Tân Việt, ...để kéo họ đi vào phe vô sản giai cấp. Đối với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phú nông, trung, tiểu địa chủ và tư bản An Nam mà chưa rõ mặt phản cách mạng thì phải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lợi dụng, ít lâu mới làm cho họ đứng trung lập. Bộ phận nào đã ra mặt phản cách mạng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(như Đảng Lập hiến...) thì phải đánh đổ.</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 Lãnh đạo cách mạng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Về lãnh đạo cách mạng: Giai cấp vô sản là lực lượng lãnh đạo cách mạng Việt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d) Quan hệ với phong trào cách mạng thế giới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Về quan hệ của cách mạng Việt Nam với phong trào cách mạng thế giới: Cách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mạng Việt Nam là một bộ phận của cách mạng thế giới, phải thực hành liên lạc với các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dân tộc bị áp bức và giai cấp vô sản thế giới.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00541C97" w:rsidRPr="00972E26">
        <w:rPr>
          <w:rFonts w:ascii="Times New Roman" w:hAnsi="Times New Roman" w:cs="Times New Roman"/>
          <w:color w:val="000000"/>
          <w:sz w:val="26"/>
          <w:szCs w:val="26"/>
        </w:rPr>
        <w:t xml:space="preserve">Câu 6. </w:t>
      </w:r>
      <w:r w:rsidRPr="00972E26">
        <w:rPr>
          <w:rFonts w:ascii="Times New Roman" w:hAnsi="Times New Roman" w:cs="Times New Roman"/>
          <w:color w:val="000000"/>
          <w:sz w:val="26"/>
          <w:szCs w:val="26"/>
        </w:rPr>
        <w:t xml:space="preserve"> Ý nghĩa lịch sử sự ra đời Đảng Cộng sản Việt Nam và Cương lĩnh chính trị đầu</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tiên của Đảng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00541C97"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 xml:space="preserve"> Xác lập sự lãnh đạo của giai cấp công nhân Việt Nam; chứng tỏ giai cấp công nhân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Việt Nam đã trưởng thành và đủ sức lãnh đạo cách mạng; thống nhất tư tưởng, chính trị và</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tổ chức phong trào cộng sản Việt Nam.</w:t>
      </w:r>
    </w:p>
    <w:p w:rsidR="007729D3" w:rsidRPr="00972E26" w:rsidRDefault="00541C97"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007729D3" w:rsidRPr="00972E26">
        <w:rPr>
          <w:rFonts w:ascii="Times New Roman" w:hAnsi="Times New Roman" w:cs="Times New Roman"/>
          <w:color w:val="000000"/>
          <w:sz w:val="26"/>
          <w:szCs w:val="26"/>
        </w:rPr>
        <w:t xml:space="preserve"> Xác định đúng đắn con đường giải phóng dân tộc và phương hướng phát triển của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cách mạng Việt Nam; giải quyết được cuộc khủng hoảng về đường lối cách mạng Việt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Nam; nắm ngọn cờ lãnh đạo cách mạng Việt Nam.</w:t>
      </w:r>
    </w:p>
    <w:p w:rsidR="007729D3" w:rsidRPr="00972E26" w:rsidRDefault="008E6F4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007729D3" w:rsidRPr="00972E26">
        <w:rPr>
          <w:rFonts w:ascii="Times New Roman" w:hAnsi="Times New Roman" w:cs="Times New Roman"/>
          <w:color w:val="000000"/>
          <w:sz w:val="26"/>
          <w:szCs w:val="26"/>
        </w:rPr>
        <w:t xml:space="preserve"> Cách mạng Việt Nam trở thành một bộ phận của cách mạng thế giới, tranh thủ được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sự ủng hộ của cách mạng thế giới.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b/>
          <w:color w:val="000000"/>
          <w:sz w:val="26"/>
          <w:szCs w:val="26"/>
        </w:rPr>
      </w:pPr>
      <w:r w:rsidRPr="00972E26">
        <w:rPr>
          <w:rFonts w:ascii="Times New Roman" w:hAnsi="Times New Roman" w:cs="Times New Roman"/>
          <w:b/>
          <w:color w:val="000000"/>
          <w:sz w:val="26"/>
          <w:szCs w:val="26"/>
        </w:rPr>
        <w:t xml:space="preserve"> </w:t>
      </w:r>
      <w:r w:rsidR="00541C97" w:rsidRPr="00972E26">
        <w:rPr>
          <w:rFonts w:ascii="Times New Roman" w:hAnsi="Times New Roman" w:cs="Times New Roman"/>
          <w:b/>
          <w:color w:val="000000"/>
          <w:sz w:val="26"/>
          <w:szCs w:val="26"/>
        </w:rPr>
        <w:t xml:space="preserve">  </w:t>
      </w:r>
      <w:r w:rsidR="008E6F42" w:rsidRPr="00972E26">
        <w:rPr>
          <w:rFonts w:ascii="Times New Roman" w:hAnsi="Times New Roman" w:cs="Times New Roman"/>
          <w:b/>
          <w:color w:val="000000"/>
          <w:sz w:val="26"/>
          <w:szCs w:val="26"/>
        </w:rPr>
        <w:t>Câu 7. Trình bày nội dung cơ bản của l</w:t>
      </w:r>
      <w:r w:rsidRPr="00972E26">
        <w:rPr>
          <w:rFonts w:ascii="Times New Roman" w:hAnsi="Times New Roman" w:cs="Times New Roman"/>
          <w:b/>
          <w:color w:val="000000"/>
          <w:sz w:val="26"/>
          <w:szCs w:val="26"/>
        </w:rPr>
        <w:t xml:space="preserve">uận cương Chính trị </w:t>
      </w:r>
      <w:r w:rsidR="008E6F42" w:rsidRPr="00972E26">
        <w:rPr>
          <w:rFonts w:ascii="Times New Roman" w:hAnsi="Times New Roman" w:cs="Times New Roman"/>
          <w:b/>
          <w:color w:val="000000"/>
          <w:sz w:val="26"/>
          <w:szCs w:val="26"/>
        </w:rPr>
        <w:t>(</w:t>
      </w:r>
      <w:r w:rsidRPr="00972E26">
        <w:rPr>
          <w:rFonts w:ascii="Times New Roman" w:hAnsi="Times New Roman" w:cs="Times New Roman"/>
          <w:b/>
          <w:color w:val="000000"/>
          <w:sz w:val="26"/>
          <w:szCs w:val="26"/>
        </w:rPr>
        <w:t>tháng 10-1930</w:t>
      </w:r>
      <w:r w:rsidR="008E6F42" w:rsidRPr="00972E26">
        <w:rPr>
          <w:rFonts w:ascii="Times New Roman" w:hAnsi="Times New Roman" w:cs="Times New Roman"/>
          <w:b/>
          <w:color w:val="000000"/>
          <w:sz w:val="26"/>
          <w:szCs w:val="26"/>
        </w:rPr>
        <w:t>) của Đảng cộng sản Đông Dương?</w:t>
      </w:r>
    </w:p>
    <w:p w:rsidR="008E6F42" w:rsidRPr="00972E26" w:rsidRDefault="008E6F4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Hoàn cảnh lịch sử:</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Từ ngày 14 đến ngày 30-10-1930, Hội nghị Ban Chấp hành Trung ương họp lần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thứ nhất tại Hương Cảng (Trung Quốc) do Trần Phú chủ trì.</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Hội nghị đã thông qua Nghị quyết về tình hình và nhiệm vụ cần kíp của Đảng,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Điều lệ Đảng và điều lệ các tổ chức quần chúng.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Thực hiện chỉ thị Quốc tế Cộng sản, Hội nghị quyết định đổi tên Đảng Cộng sản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Việt Nam thành Đảng Cộng sản Đông Dương. Hội nghị cử ra Ban Chấp hành Trung ương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chính thức và cử Trần Phú làm Tổng Bí thư.</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Nội dung Luận cương: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Luận cương chính trị đã phân tích đặc điểm, tình hình xã hội thuộc địa nửa phong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kiến và nêu lên những vấn đề cơ bản của cách mạng tư sản dân quyền ở Đông Dương do</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giai cấp công nhân lãnh đạo.</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Luận cương chỉ rõ: Mâu thuẫn giai cấp diễn ra gay gắt giữa một bên là thợ thuyền,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dân cày và các phần tử lao khổ với một bên là địa chủ phong kiến và tư bản đế quốc.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Luận cương vạch ra phương hướng chiến lược của cách mạng Đông Dương là:</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Lúc đầu cách mạng Đông Dương.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Luận cương khẳng định nhiệm vụ của cách mạng tư sản dân quyền là: Đánh đổ</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phong kiến, thực hành cách mạng ruộng đất triệt để và đánh đổ đế quốc chủ nghĩa Pháp,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làm cho Đông Dương hoàn toàn độc lập.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Trong hai nhiệm vụ này, Luận cương xác định: “Vấn đề thổ địa là cái cốt của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cách mạng tư sản dân quyền” và là cơ sỏ để Đảng giành quyền lãnh đạo dân cày.</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lực lượng cách mạng: Luận cương chỉ rõ, giai cấp vô sản vừa là động lực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chính của cách mạng tư sản dân quyền vừa là giai cấp lãnh đạo cách mạng. Dân cày là lực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lượng đông đảo nhất và là động lực mạnh của cách mạng.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 Về phương pháp cách mạng: Luận cương chỉ rõ, để đạt được mục tiêu cơ bản của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cuộc cách mạng là đánh đổ đế quốc và phong kiến, giành chính quyền về tay công nông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thì phải ra sức chuẩn bị cho quần chúng về con đường “võ trang bạo động”.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quan hệ giữa cách mạng Việt Nam với cách mạng thế giới: Luận cương khẳng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định: Cách mạng Đông Dương là một bộ phận của cách mạng vô sản thế giới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vai trò lãnh đạo của Đảng: Luận cương khẳng định: Sự lãnh đạo của Đảng</w:t>
      </w:r>
    </w:p>
    <w:p w:rsidR="008E6F42"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Cộng sản là điều kiện cốt yếu cho thắng lợi của cách mạng.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Ý nghĩa của Luận cương: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Luận cương chính trị khẳng định lại nhiều vấn đề căn bản thuộc về chiến lược cách</w:t>
      </w:r>
    </w:p>
    <w:p w:rsidR="008769D4"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mạng mà Chánh cương vắn tắt và sách lược vắn tắt đã nêu ra.</w:t>
      </w:r>
    </w:p>
    <w:p w:rsidR="00544ABB"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 xml:space="preserve">   </w:t>
      </w:r>
      <w:r w:rsidR="00544ABB" w:rsidRPr="00972E26">
        <w:rPr>
          <w:rFonts w:ascii="Times New Roman" w:hAnsi="Times New Roman" w:cs="Times New Roman"/>
          <w:b/>
          <w:i/>
          <w:color w:val="000000"/>
          <w:sz w:val="26"/>
          <w:szCs w:val="26"/>
        </w:rPr>
        <w:t xml:space="preserve">Câu 8. </w:t>
      </w:r>
      <w:r w:rsidRPr="00972E26">
        <w:rPr>
          <w:rFonts w:ascii="Times New Roman" w:hAnsi="Times New Roman" w:cs="Times New Roman"/>
          <w:color w:val="000000"/>
          <w:sz w:val="26"/>
          <w:szCs w:val="26"/>
        </w:rPr>
        <w:t xml:space="preserve"> Nội dung </w:t>
      </w:r>
      <w:r w:rsidR="008769D4" w:rsidRPr="00972E26">
        <w:rPr>
          <w:rFonts w:ascii="Times New Roman" w:hAnsi="Times New Roman" w:cs="Times New Roman"/>
          <w:color w:val="000000"/>
          <w:sz w:val="26"/>
          <w:szCs w:val="26"/>
        </w:rPr>
        <w:t>đường lối cách mạng giải phóng dân tộc của Đảng tại các hội nghi TW6(11/1939), TW7(</w:t>
      </w:r>
      <w:r w:rsidR="00544ABB" w:rsidRPr="00972E26">
        <w:rPr>
          <w:rFonts w:ascii="Times New Roman" w:hAnsi="Times New Roman" w:cs="Times New Roman"/>
          <w:color w:val="000000"/>
          <w:sz w:val="26"/>
          <w:szCs w:val="26"/>
        </w:rPr>
        <w:t>11/1940), TW8(5.1941)?</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Kể từ khi Chiến tranh thế giới thứ hai bùng nổ, Ban Chấp hành Trung ương Đảng đã</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họp Hội nghị lần thứ sáu (tháng 11-1939), Hội nghị lần thứ bảy (tháng 11-1940) và Hội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nghị lần thứ tám (tháng 5-1941). Trung ương đã quyết định chuyển hướng chỉ đạo chiến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lược như sau:</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Một là, đưa nhiệm vụ giải phóng dân tộc lên hàng đầu.</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Hai là, quyết định thành lập Mặt trận Việt Minh để đoàn kết, tập hợp lực lượng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cách mạng nhằm mục tiêu giải phóng dân tộc.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 là, quyết định xúc tiến chuẩn bị khởi nghĩa vũ trang là nhiệm vụ trung tâm của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Đảng và nhân dân ta trong giai đoạn hiện tại.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Ban Chấp hành Trung ương còn đặc biệt chú trọng công tác xây dựng Đảng nhằm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nâng cao năng lực tổ chức và lãnh đạo của Đảng.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 xml:space="preserve">    </w:t>
      </w:r>
      <w:r w:rsidR="00544ABB" w:rsidRPr="00972E26">
        <w:rPr>
          <w:rFonts w:ascii="Times New Roman" w:hAnsi="Times New Roman" w:cs="Times New Roman"/>
          <w:color w:val="000000"/>
          <w:sz w:val="26"/>
          <w:szCs w:val="26"/>
        </w:rPr>
        <w:t xml:space="preserve">Câu 9. Ý </w:t>
      </w:r>
      <w:r w:rsidRPr="00972E26">
        <w:rPr>
          <w:rFonts w:ascii="Times New Roman" w:hAnsi="Times New Roman" w:cs="Times New Roman"/>
          <w:color w:val="000000"/>
          <w:sz w:val="26"/>
          <w:szCs w:val="26"/>
        </w:rPr>
        <w:t xml:space="preserve">nghĩa của </w:t>
      </w:r>
      <w:r w:rsidR="00544ABB" w:rsidRPr="00972E26">
        <w:rPr>
          <w:rFonts w:ascii="Times New Roman" w:hAnsi="Times New Roman" w:cs="Times New Roman"/>
          <w:color w:val="000000"/>
          <w:sz w:val="26"/>
          <w:szCs w:val="26"/>
        </w:rPr>
        <w:t>đường lối cách mạng giải phóng dân tộc của Đảng tại các hội nghi TW6(11/1939), TW7(11/1940), TW8(5.1941)?</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 Với tinh thần độc lập, tự chủ, sáng tạo, Ban Chấp hành Trung ương Đảng đã hoàn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chỉnh sự chuyển hướng chỉ đạo chiến lược nhằm giải quyết mục tiêu số một của cách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mạng là độc lập dân tộc và đề ra nhiều chủ trương đúng đắn để thực hiện mục tiêu ấy.</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Sau Hội nghị lần thứ tám Ban Chấp hành Trung ương (tháng 5-1941), Nguyễn Ái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Quốc gửi thư kêu gọi đồng bào cả nước đoàn kết thống nhất đánh đuổi Pháp – Nhật.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Thực hiện Nghị quyết của Đảng và lời kêu gọi của Nguyễn Ái Quốc, các cấp bộ</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đảng và Mặt trận Việt Minh đã tích cực xây dựng các tổ chức cứu quốc của quần chúng,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đẩy nhanh việc phát triển lực lượng chính trị và phong trào đấu tranh của quần chúng.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Ngày 25-10-1941, Mặt trận Việt Minh tuyên bố ra đời.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Trên cơ sở lực lượng chính trị của quần chúng, Đảng đã chỉ đạo việc vũ trang cho</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quần chúng cách mạng.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Đảng chỉ đạo việc lập các chiến khi và căn cứ địa cách mạng, tiêu biểu là căn cứ</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Bắc Sơn – Vũ Nhai và căn cứ Cao Bằng.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00D03874" w:rsidRPr="00972E26">
        <w:rPr>
          <w:rFonts w:ascii="Times New Roman" w:hAnsi="Times New Roman" w:cs="Times New Roman"/>
          <w:i/>
          <w:color w:val="000000"/>
          <w:sz w:val="26"/>
          <w:szCs w:val="26"/>
        </w:rPr>
        <w:t>2. Phân tích c</w:t>
      </w:r>
      <w:r w:rsidRPr="00972E26">
        <w:rPr>
          <w:rFonts w:ascii="Times New Roman" w:hAnsi="Times New Roman" w:cs="Times New Roman"/>
          <w:i/>
          <w:color w:val="000000"/>
          <w:sz w:val="26"/>
          <w:szCs w:val="26"/>
        </w:rPr>
        <w:t>hủ trương</w:t>
      </w:r>
      <w:r w:rsidR="00D03874" w:rsidRPr="00972E26">
        <w:rPr>
          <w:rFonts w:ascii="Times New Roman" w:hAnsi="Times New Roman" w:cs="Times New Roman"/>
          <w:i/>
          <w:color w:val="000000"/>
          <w:sz w:val="26"/>
          <w:szCs w:val="26"/>
        </w:rPr>
        <w:t xml:space="preserve"> của Đảng trong lãnh đạo </w:t>
      </w:r>
      <w:r w:rsidRPr="00972E26">
        <w:rPr>
          <w:rFonts w:ascii="Times New Roman" w:hAnsi="Times New Roman" w:cs="Times New Roman"/>
          <w:color w:val="000000"/>
          <w:sz w:val="26"/>
          <w:szCs w:val="26"/>
        </w:rPr>
        <w:t xml:space="preserve">cao trào kháng Nhật, </w:t>
      </w:r>
      <w:r w:rsidRPr="00972E26">
        <w:rPr>
          <w:rFonts w:ascii="Times New Roman" w:hAnsi="Times New Roman" w:cs="Times New Roman"/>
          <w:b/>
          <w:color w:val="000000"/>
          <w:sz w:val="26"/>
          <w:szCs w:val="26"/>
        </w:rPr>
        <w:t>cứu nước</w:t>
      </w:r>
      <w:r w:rsidRPr="00972E26">
        <w:rPr>
          <w:rFonts w:ascii="Times New Roman" w:hAnsi="Times New Roman" w:cs="Times New Roman"/>
          <w:color w:val="000000"/>
          <w:sz w:val="26"/>
          <w:szCs w:val="26"/>
        </w:rPr>
        <w:t xml:space="preserve"> </w:t>
      </w:r>
      <w:r w:rsidR="00D03874" w:rsidRPr="00972E26">
        <w:rPr>
          <w:rFonts w:ascii="Times New Roman" w:hAnsi="Times New Roman" w:cs="Times New Roman"/>
          <w:color w:val="000000"/>
          <w:sz w:val="26"/>
          <w:szCs w:val="26"/>
        </w:rPr>
        <w: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Phát động cao trào kháng Nhật, cứu nước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Vào cuối năm 1944, đầu năm 1945, Chiến tranh thế giới thứ hai bước vào giai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đoạn kết thúc.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Đêm ngày 9-3-1945, Nhật đảo chính Pháp để độc chiếm Đông Dương. Quân Pháp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đã nhanh chóng đầu hàng Nhật.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Ngay đêm 9-3-1945, Ban Thường vụ Trung ương Đảng họp Hội nghị mở rộng ở</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làng Đình Bảng (Từ Sơn – Bắc Ninh). Ngày 12-3-1945, Ban Thường vụ Trung ương Đảng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ra Chỉ thị “Nhật – Pháp bắn nhau và hành động của chúng ta”.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Chỉ thị nhận định: Cuộc đảo chỉnh của Nhật lật đổ Pháp để độc chiếm Đông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Dương đã tạo ra một cuộc khủng hoảng chính trị sâu sắc, nhưng điều kiện chưa chín muồi.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Tuy vậy, hiện đang có những cơ hội tốt làm cho những điều kiện tổng khởi nghĩa nhanh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chóng chín muồi.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Chỉ thị xác định: Sau cuộc đảo chính, phátxít Nhật là kẻ thù chính, kẻ thù cụ thể</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trước mắt duy nhất của nhân dân Đông Dương, vì vậy phải thay khẩu hiệu “đánh đuổi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phát xít Nhật- Pháp” bằng khẩu hiệu “đánh đuổi phátxít Nhật”.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Chỉ thị chủ trương: Phát động một cao trào kháng Nhật, cứu nước mạnh mẽ, làm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tiền đề cho cuộc Tổng khởi nghĩa.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Chỉ thị nêu rõ phương châm đấu tranh lúc này là phát động chiến tranh du kích,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giải phóng từng vùng, mở rộng căn cứ địa cách mạng.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Chỉ thị dự kiến những điều kiện thuận lợi để thực hiện tổng khởi nghĩa.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Đẩy mạnh khởi nghĩa từng phần, giành chính quyền bộ phận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Từ giữa tháng 3-1945 trở đi, Cao trào kháng Nhật cứu nước đã diễn ra rất sôi nổi,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mạnh mẽ và phong phú về nội dung và hình thức.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Giữa lúc Cao trào kháng Nhật cứu nước đang dâng lên mạnh mẽ, ngày 15-4-1945,</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Ban Thường vụ Trung ương Đảng triệu tập Hội nghị quân sự cách mạng Bắc Kỳ tại Hiệp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Hoà (Bắc Giang). Hội nghị nhận định: Tình thế đã đặt nhiệm vụ quân sự lên trên tất cả các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nhiệm vụ quan trọng và cần kíp trong lúc này. Chúng ta phải tích cực phát triển chiến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tranh du kích, gây dựng căn cứ địa kháng Nhật để chuẩn bị cuộc tổng khởi nghĩa cho kịp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thời cơ. Hội nghị đã quyết định thống nhất các lực lượng vũ trang sẵn có thành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giải phóng quân.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Trong hai tháng 5 và 6-1945, các cuộc khởi nghĩa từng phần liên tục nổ ra và</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nhiều chiến khu được thành lập ở cả ba miền.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Giữa lúc phong trào quần chúng trong cả nước đang phát triển mạnh mẽ ở cả nông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thôn và thành thị, nạn đói đã diễn ra nghiêm trọng ở các tỉnh Bắc Bộ và Bắc Trung Bộ.</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Hơn hai triệu đồng bào ta bị chết đói.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Xuất phát từ lợi ích sống còn trước mắt của quần chúng, Đảng kịp thời đề ra khẩu</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hiệu “Phá kho thóc, giải quyết nạn đói”. Chủ trương đó đã đáp ứng đúng nguyện vọng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cấp bách của nhân dân ta, vì vậy trong một thời gian ngắn, Đảng đã động viên được hàng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triệu quần chúng tiến lên trận tuyến cách mạng.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00D03874" w:rsidRPr="00972E26">
        <w:rPr>
          <w:rFonts w:ascii="Times New Roman" w:hAnsi="Times New Roman" w:cs="Times New Roman"/>
          <w:color w:val="000000"/>
          <w:sz w:val="26"/>
          <w:szCs w:val="26"/>
        </w:rPr>
        <w:t xml:space="preserve">Câu 10. </w:t>
      </w:r>
      <w:r w:rsidRPr="00972E26">
        <w:rPr>
          <w:rFonts w:ascii="Times New Roman" w:hAnsi="Times New Roman" w:cs="Times New Roman"/>
          <w:color w:val="000000"/>
          <w:sz w:val="26"/>
          <w:szCs w:val="26"/>
        </w:rPr>
        <w:t xml:space="preserve"> Chủ trương phát động Tổng khởi nghĩa</w:t>
      </w:r>
      <w:r w:rsidR="00D03874" w:rsidRPr="00972E26">
        <w:rPr>
          <w:rFonts w:ascii="Times New Roman" w:hAnsi="Times New Roman" w:cs="Times New Roman"/>
          <w:color w:val="000000"/>
          <w:sz w:val="26"/>
          <w:szCs w:val="26"/>
        </w:rPr>
        <w:t>giành chính quyền?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Chiến tranh thế giới lần thứ hai bước vào giai đoạn kết thúc.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Trước sự phát triển hết sức nhanh chóng của tình hình Trung ương quyết định họp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Hội nghị toàn quốc cảu Đảng tại Tân Trào (Tuyên Quang) từ ngày 13 đến ngày 15-8-1945.</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Hội nghị nhận định: Cơ hội rất tốt cho ta giành chính quyền độc lập đã tới và quyết định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phát động toàn dân Tổng khởi nghĩa, giành chính quyền từ tay phátxít Nhật và tay sai,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trước khi đồng minh vào Đông Dương.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Ngay đêm 13-8-1945, Uỷ ban khởi nghĩa toàn quốc ra lệnh tổng khởi nghĩa.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Ngày 16-8-1945, cũng tại Tân Trào, Đại hội quốc dân họp quyết định thành lập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Uỷ ban giải phóng dân tộc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Ngay sau Đại hội, Chủ tịch Hồ Chí Minh đã gửi thư kêu gọi đồng bào và chiến sĩ</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cả nước.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Từ ngày 14-8-1945, các đơn vị giải phóng quân đã liên tiếp hạ nhiều đồn Nhật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thuộc các tỉnh Cao Bằng, Bắc Cạn, Thái Nguyên, Tuyên Quang, Yên Bái và hỗ trợ quần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chúng tiến lên giành chính quyền. Ngày 18-8-1945, nhân dân các tỉnh Bắc Giang, Hải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Dương, Phúc Yên, Thái Bình, Thanh Hoá, Hà Tĩnh, Quảng Nam và Khánh Hoà giành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chính quyền ở tỉnh lỵ.</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Ngày 19-8-1945, dưới sự lãnh đạo của Thành uỷ Hà Nội, hàng chục vạn quần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chúng sau khi dự míttinh, đã rầm rộ xuống đường biểu tình, tuần hành.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 Trước khí thế áp đảo của quần chúng khởi nghĩa, hơn một vạn quân Nhật ở Hà</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Nội tê liệt, không dám chống cự. Chính quyền về tay nhân dân.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Ngày 23-8-1945, khởi nghĩa giành thắng lợi ở Huế, ngày 25-8-1945, khởi nghĩa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giành thắng lợi ở Sài Gòn.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Ngày 2-9-1945, tại cuộc míttinh lớn ở Quảng trường Ba Đình Hà Nội, thay mặt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Chính phủ lâm thời, Chủ tịch Hồ Chí Minh trịnh trọng đọc bản Tuyên ngôn độc lập, tuyên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bố với quốc dân đồng bào, với toàn thể thế giới: Nước Việt Nam Dân chủ Cộng hoà ra đời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00D03874" w:rsidRPr="00972E26">
        <w:rPr>
          <w:rFonts w:ascii="Times New Roman" w:hAnsi="Times New Roman" w:cs="Times New Roman"/>
          <w:color w:val="000000"/>
          <w:sz w:val="26"/>
          <w:szCs w:val="26"/>
        </w:rPr>
        <w:t xml:space="preserve">Câu 11. </w:t>
      </w:r>
      <w:r w:rsidRPr="00972E26">
        <w:rPr>
          <w:rFonts w:ascii="Times New Roman" w:hAnsi="Times New Roman" w:cs="Times New Roman"/>
          <w:color w:val="000000"/>
          <w:sz w:val="26"/>
          <w:szCs w:val="26"/>
        </w:rPr>
        <w:t xml:space="preserve"> Kết quả, ý nghĩa, nguyên nhân thắng lợi và bài học kinh nghiệm của cuộc Cách</w:t>
      </w:r>
      <w:r w:rsidR="00D03874" w:rsidRPr="00972E26">
        <w:rPr>
          <w:rFonts w:ascii="Times New Roman" w:hAnsi="Times New Roman" w:cs="Times New Roman"/>
          <w:sz w:val="26"/>
          <w:szCs w:val="26"/>
        </w:rPr>
        <w:t xml:space="preserve"> </w:t>
      </w:r>
      <w:r w:rsidRPr="00972E26">
        <w:rPr>
          <w:rFonts w:ascii="Times New Roman" w:hAnsi="Times New Roman" w:cs="Times New Roman"/>
          <w:color w:val="000000"/>
          <w:sz w:val="26"/>
          <w:szCs w:val="26"/>
        </w:rPr>
        <w:t>mạng Tháng Tám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Kết quả và ý nghĩa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Thắng lợi của Cách mạng Tháng Tám đã đập tan xiềng xích nô lệ của thực dân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Pháp trong gần một thế kỷ, lật nhào chế độ quân chủ hàng mấy nghìn năm và ách thống trị</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của phát xít Nhật, lập nên nước Việt Nam Dân chủ Cộng hoà, nhà nước dân chủ nhân dân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đầu tiên ở Đông Nam Á. Nhân dân Việt Nam từ thân phận nô lệ trở thành người dân của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nước độc lập, tự do, làm chủ vận mệnh của mình.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Thắng lợi của Cách mạng Tháng Tám đánh dấu bước phát triển nhảy vọt của lịch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sử dân tộc Việt Nam, đưa dân tộc ta bước vào một kỷ nguyên mới: Kỷ nguyên độc lập tự</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do và chủ nghĩa xã hội.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Với thắng lợi của Cách mạng Tháng Tám đã làm phong phú thêm kho tàng lý</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luận của chủ nghĩa Mác – Lênin, cung cấp thêm nhiều kinh nghiệm quý báu cho phong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trào giải phóng dân tộc và giành chính quyền dân chủ.</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Cách mạng Tháng Tám thắng lợi đã cổ vũ mạng mẽ nhân dân các nước thuộc địa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và nửa thuộc địa đấu tranh chống chủ nghĩa đế quốc, thực dân giành độc lập tự do.</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Nguyên nhân thắng lợi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Cách mạng Tháng Tám nổ ta trong bổi cảnh quốc tế rất thuận lợi: Kẻ thù trực tiếp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của nhân dân ta là phát xít Nhật đã bị Liên Xô và các lực lượng dân chủ thế giới đánh bại.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Bọn Nhật ở Đông Dương và tay sai tan rã. Đảng ta đã chớp thời cơ đó phát động toàn dân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nổi dậy tổng khởi nghĩa giành thắng lợi nhanh chóng.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Cách mạng Tháng Tám là kết quả tổng hợp của 15 năm đấu tranh gian khổ của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toàn dân ta dưới sự lãnh đạo của Đảng.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Cách mạng Tháng Tám thành công là do Đảng ta đã chuẩn bị được lực lượng vĩ</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đại của toàn dân đoàn kết trong Mặt trận Việt Minh, dựa trên cơ sở liên minh công nông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dưới sự lãnh đạo của Đảng.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Đảng ta là người tổ chức và lãnh đạo cuộc Cách mạng Tháng Tám.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Bài học kinh nghiệm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Một là, dương cao ngọn cờ độc lập dân tộc, kết hợp đúng đắn hai nhiệm vụ chống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đế quốc và chống phong kiến.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Hai là, toàn dân nổi dạy trên nền tảng khối liên minh công – nông.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 là, lợi dụng mâu thuẫn trong hàng ngũ kẻ thù.</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Bốn là, kiên quyết dùng bạo lực cách mạng và biết sử dụng bạo lực cách mạng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một cách thích hợp để đập tan bộ máy nhà nước cũ, lập ra bộ máy nhà nước của nhân dân.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Năm là, nắm vững nghệ thuật khởi nghĩa, nghệ thuật chọn đúng thời cơ.</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Sáu là, xây dựng một Đảng Mác – Lênin đủ sức lãnh đạo tổng khởi nghĩa giành</w:t>
      </w:r>
    </w:p>
    <w:p w:rsidR="00241A32"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chính quyền.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Câu 9. Mục tiêu và phương hướng của công nghiệp hoá xã hội chủ nghĩa thời kỳ trước đổi mới ở nước ta?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Mục tiêu cơ bản của công nghiệp hoá</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 Ở miền Bắc: Đại hội III khẳng định: muốn cải biến tình trạng kinh tế lạc hậu của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nước ta, không còn con đường nào khác, ngoài con đường công nghiệp hoá xã hội chủ</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nghĩa.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Mục tiêu cơ bản của công nghiệp hoá xã hội chủ nghĩa được Đại hội III xác định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là xây dựng một nền kinh tế xã hội chủ nghĩa cân đối và hiện đại; bước đầu xây dựng cơ</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sở vật chất và kỹ thuật của chủ nghĩa xã hội. Đó là mục tiêu cơ bản và lâu dài phải thực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hiện qua nhiều giai đoạn.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Phương hướng chỉ đạo xây dựng và phát triển công nghiệp là:</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Ưu tiên phát triển công nghiệp nặng một cách hợp lý;</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Kết hợp chặt chẽ phát triển công nghiệp nặng với phát triển nông nghiệp;</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Ra sức phát triển công nghiệp nhẹ song song với việc ưu tiên phát triển công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nghiệp nặng;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Ra sức phát triển công nghiệp trung ương, đồng thời đẩy mạnh phát triển công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nghiệp địa phương.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Trên phạm vi cả nước: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Đại hội IV của Đảng (tháng 12-1976) đề ra đường lối công nghiệp hoá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chủ nghĩa là: “Đẩy mạnh công nghiệp hoá xã hội chủ nghĩa, xây dựng cơ sở vật chất – kỹ</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thuật của chủ nghĩa xã hội, đưa nền kinh tế nước ta từ sản xuất nhỏ lên sản xuất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chủ nghĩa”.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Đại hội lần thứ V của Đảng (tháng 3-1982) đã xác định trong chặng đường đầu</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tiên của thời kỳ quá độ ở nước ta phải lấy nông nghiệp làm mặt trận hàng đầu, ra sức phát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triển công nghiệp sản xuất hàng tiêu dùng. Đại họi V coi đó là nội dung chính của công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nghiệp hoá trong chặng đường trước mắt.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b/>
          <w:color w:val="000000"/>
          <w:sz w:val="26"/>
          <w:szCs w:val="26"/>
        </w:rPr>
        <w:t xml:space="preserve"> Câu 10.</w:t>
      </w:r>
      <w:r w:rsidRPr="00972E26">
        <w:rPr>
          <w:rFonts w:ascii="Times New Roman" w:hAnsi="Times New Roman" w:cs="Times New Roman"/>
          <w:color w:val="000000"/>
          <w:sz w:val="26"/>
          <w:szCs w:val="26"/>
        </w:rPr>
        <w:t xml:space="preserve">  Đặc trưng chủ yếu của công nghiệp hoá thời kỳ trước đổi mới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 Công nghiệp hóa theo mô hình nền kinh tế khép kín, hướng nội và thiên về phát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triển công nghiệp nặng.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Công nghiệp hoá chủ yếu dựa vào lợi thế về lao động, tài nguyên đất đai và</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nguồn viện trợ của các nước xã hội chủ nghĩa.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Nóng vội, giản đơn, chủ quan duy ý chí, ham làm nhanh, làm lớn, không quan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tâm đến hiệu quả kinh tế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b/>
          <w:i/>
          <w:sz w:val="26"/>
          <w:szCs w:val="26"/>
        </w:rPr>
      </w:pPr>
      <w:r w:rsidRPr="00972E26">
        <w:rPr>
          <w:rFonts w:ascii="Times New Roman" w:hAnsi="Times New Roman" w:cs="Times New Roman"/>
          <w:b/>
          <w:color w:val="000000"/>
          <w:sz w:val="26"/>
          <w:szCs w:val="26"/>
        </w:rPr>
        <w:t>Câu 11.</w:t>
      </w:r>
      <w:r w:rsidRPr="00972E26">
        <w:rPr>
          <w:rFonts w:ascii="Times New Roman" w:hAnsi="Times New Roman" w:cs="Times New Roman"/>
          <w:color w:val="000000"/>
          <w:sz w:val="26"/>
          <w:szCs w:val="26"/>
        </w:rPr>
        <w:t xml:space="preserve">  Kết quả, ý nghĩa, hạn chế và nguyên nhân </w:t>
      </w:r>
      <w:r w:rsidRPr="00972E26">
        <w:rPr>
          <w:rFonts w:ascii="Times New Roman" w:hAnsi="Times New Roman" w:cs="Times New Roman"/>
          <w:b/>
          <w:i/>
          <w:color w:val="000000"/>
          <w:sz w:val="26"/>
          <w:szCs w:val="26"/>
        </w:rPr>
        <w:t>của công nghiệp hoá thời kỳ trước đổi mới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a) Kết quả thực hiện chủ trương và ý nghĩa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Kết quả:</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So với năm 1955, số xí nghiệp tăng lên 16,5 lần. Nhiều khu công nghiệp lớn đã</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hình thành, đã có nhiều cơ sở đầu tiên của các ngành công nghiệp nặng quan trọng như</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điện, thanh, cơ khí, luyện kim, hoá chất được xây dựng.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Đã có hàng chục trường đại học, cao đẳng, trung học chuyên nghiệp, dạy nghề.</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Ý nghĩa: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Trong điều kiện đi lên từ điểm xuất phát thấp, lại bị chiến tranh tàn phá nặng nề</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thì những kết quả đạt được trên đây có ý nghĩa hết sức quan trọng – tạo cơ sở ban đầu để</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nước ta phát triển nhanh hơn trong các giai đoạn tiếp theo.</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b) Hạn chế và nguyên nhân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Hạn chế: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Cơ sở vật chất – kỹ thuật còn hết sức lạc hậu.</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Lực lượng sản xuất trong nông nghiệp chỉ mới bước đầu phát triển, nông nghiệp</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chưa đáp ứng được nhu cầu về lương thực, thực phẩm cho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Nguyên nhân: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khách quan, chúng ta tiến hành công nghiệp hoá từ một nền kinh tế lạc hậu,</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nghèo nàn và trong điều kiện chiến tranh kéo dài.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chủ quan, chúng ta đã mắc phải những sai lầm nghiêm trọng trong việc xác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định mục tiêu, bước đi về cơ sở vật chất, kỹ thuật, bố trí cơ cấu sản xuất, cơ cấu đầu tư.</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Câu 12. Mục tiêu, quan điểm công nghiệp hoá, hiện đại hoá thời kỳ đổi mới.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Mục tiêu công nghiệp hoá, hiện đại hoá</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Mục tiêu cơ bản của công nghiệp hoá, hiện đại hoá là cải biến nước ta thành một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nước công nghiệp có cơ sở vật chất kỹ thuật hiện đại, có cơ cấu kinh tế hợp lý, quan hệ sản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xuất tiến bộ, phù hợp với trình độ phát triển của lực lượng sản xuất, mức sống vật chất và</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tinh thần cao, quốc phòng – an ninh vững chắc, dân giàu, nước mạnh, xã hội công bằng,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dân chủ, văn minh.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Để thực hiện mục tiêu trên, ở mỗi thời kỳ phải đạt được những mục tiêu cụ thể, tạo</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nền tảng để đến năm 2020 đưa nước ta cơ bản trở thành một nước công nghiệp theo hướng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hiện đại.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Quan điểm công nghiệp hoá, hiện đại hoá</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Một là, công nghiệp hoá gắn với hiện đại hoá; công nghiệp hoá, hiện đại hoá gắn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với phát triển kinh tế tri thức.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Hai là, công nghiệp hoá, hiện đại hoá gắn với phát triển kinh tế thị trường định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hướng xã hội chủ nghĩa và hội nhập kinh tế quốc tế.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 là, lấy phát huy nguồn lực con người là yếu tố cơ bản cho sự phát triển nhanh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và bền vững.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Bốn là, coi phát triển khoa học và công nghệ là nền tảng, là động lực của công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nghiệp hoá, hiện đại hoá.</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Năm là, Phát triển nhanh, hiệu quả và bền vững; tăng trưởng kinh tế đi đôi với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thực hiện tiến bộ và công bằng xã hội, bảo vệ môi trường tự nhiên, bảo tồn đa dạng sinh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học.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Pr="00972E26">
        <w:rPr>
          <w:rFonts w:ascii="Times New Roman" w:hAnsi="Times New Roman" w:cs="Times New Roman"/>
          <w:b/>
          <w:color w:val="000000"/>
          <w:sz w:val="26"/>
          <w:szCs w:val="26"/>
        </w:rPr>
        <w:t>Câu 1</w:t>
      </w:r>
      <w:r w:rsidRPr="00972E26">
        <w:rPr>
          <w:rFonts w:ascii="Times New Roman" w:hAnsi="Times New Roman" w:cs="Times New Roman"/>
          <w:color w:val="000000"/>
          <w:sz w:val="26"/>
          <w:szCs w:val="26"/>
        </w:rPr>
        <w:t>3. Nộ</w:t>
      </w:r>
      <w:r w:rsidR="0005324B" w:rsidRPr="00972E26">
        <w:rPr>
          <w:rFonts w:ascii="Times New Roman" w:hAnsi="Times New Roman" w:cs="Times New Roman"/>
          <w:color w:val="000000"/>
          <w:sz w:val="26"/>
          <w:szCs w:val="26"/>
        </w:rPr>
        <w:t>i dung</w:t>
      </w:r>
      <w:r w:rsidRPr="00972E26">
        <w:rPr>
          <w:rFonts w:ascii="Times New Roman" w:hAnsi="Times New Roman" w:cs="Times New Roman"/>
          <w:color w:val="000000"/>
          <w:sz w:val="26"/>
          <w:szCs w:val="26"/>
        </w:rPr>
        <w:t xml:space="preserve"> công nghiệp hoá, hiện đại hoá gắn với phát triển kinh tế tri thức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Phát triển các ngành và sản phẩm kinh tế có giá trị gia tăng cao dựa nhiều vào tri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thức, kết hợp sử dụng nguồn vốn tri thức của con người Việt Nam với tri thức mới của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nhân loại.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Coi trọng cả số lượng và chất lượng tăng trưởng kinh tế trong mỗi bước phát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triển của đất nước, ở từng vùng, từng địa phương, từng dự án kinh tế -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Xây dựng cơ cấu kinh tế hiện đại và hợp lý theo ngành, lĩnh vực và lãnh thổ.</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Giảm chi phí trung gian, nâng cao năng suất lao động của tất cả các ngành, lĩnh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vực, nhất là các ngành, lĩnh vực có sức cạnh tranh cao.</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b/>
          <w:color w:val="000000"/>
          <w:sz w:val="26"/>
          <w:szCs w:val="26"/>
        </w:rPr>
        <w:t xml:space="preserve"> </w:t>
      </w:r>
      <w:r w:rsidR="0005324B" w:rsidRPr="00972E26">
        <w:rPr>
          <w:rFonts w:ascii="Times New Roman" w:hAnsi="Times New Roman" w:cs="Times New Roman"/>
          <w:b/>
          <w:color w:val="000000"/>
          <w:sz w:val="26"/>
          <w:szCs w:val="26"/>
        </w:rPr>
        <w:t>Câu 14.</w:t>
      </w:r>
      <w:r w:rsidRPr="00972E26">
        <w:rPr>
          <w:rFonts w:ascii="Times New Roman" w:hAnsi="Times New Roman" w:cs="Times New Roman"/>
          <w:color w:val="000000"/>
          <w:sz w:val="26"/>
          <w:szCs w:val="26"/>
        </w:rPr>
        <w:t xml:space="preserve">  Định hướng phát triển các ngành và lĩnh vực kinh tế trong quá trình đẩy mạnh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công nghiệp hoá, hiện đại hoá gắn với phát triển kinh tế tri thức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Đẩy mạnh công nghiệp hoá, hiện đại hoá nông nghiệp nông thôn, giải quyết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đồng bộ các vấn đề nông nghiệp, nông dân, nông thôn.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Một là, về công nghiệp hoá, hiện đại hoá nông nghiệp nông thôn.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Về vấn đề nông nghiệp, nông thôn và nông dân là một vấn đề lớn của quá trình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công nghiệp hoá đối với tất cả các nước tiến hành công nghiệp hoá trên thế giới.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Chuyển dịch mạnh cơ cấu nông nghiệp và kinh tế nông thôn theo hướng tạo ra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giá trị gia tăng ngày càng cao, gắn với công nghiệp chế biến và thị trường.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Tăng nhanh tỷ trọng giá trị sản phẩm và lao động các ngành công nghiệp và</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dịch vụ.</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Hai là, về quy hoạch phát triển nông thôn.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Khẩn trương xây dựng các quy hoạch phát triển nông thôn, thực hiện chương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trình xây dựng nông thôn mới.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Hình thành các khu dân cư đô thị với kết cấu hạ tầng kinh tế - xã hội đồng bộ.</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Phát huy dân chủ ở nông thôn đi đôi với xây dựng nếp sống văn hoá, nâng cao</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trình độ dân trí, bài trừ các tệ nạn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Ba là, về giải quyết lao động, việc làm ở nông thôn.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Chú trọng dạy nghề, giải quyết việc làm cho nông dân.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Đầu tư mạnh hơn cho các chương trình xoá đói giảm nghèo, nhất là các vùng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sâu, vùng xa, biên giới, hải đảo.</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Phát triển nhanh hơn công nghiệp, xây dựng và dịch vụ.</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Một là, đối với công nghiệp và xây dựng.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Khuyến khích phát triển công nghiệp công nghệ cao, phát triển một số khu</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kinh tế mở và đặc khu kinh tế, nâng cao hiệu quả của các khu công nghiệp, khu chế xuất.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Tích cực thu hút vốn trong và ngoài nước để đầu tư thực hiện các dự án quan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trọng về khai thác dầu khí, lọc dầu và hoá dầu, luyện kim.</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Xây dựng đồng bộ kết cấu hạ tầng kỹ thuật kinh tế - xã hội nhất là các sân bay</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quốc tế, cảng biển, đường cao tốc.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Hai là, đối với dịch vụ.</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Tạo bước phát triển vượt bậc của các ngành dịch vụ. Tiếp tục mở rộng và nâng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cao chất lượng các ngành dịch vụ truyền thống như vận tải, thương mại, ngân hàng, bưu</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chính viễn thông, du lịch.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Đổi mới căn bản cơ chế quản lý và phương thức cung ứng các dịch vụ công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cộng.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Phát triển kinh tế vùng.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Một là, có cơ chế, chính sách phù hợp để các vùng trong cả nước cùng phát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triển nhanh hơn.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Hai là, xây dựng ba vùng kinh tế trọng điểm ở miền Bắc, miền Trung và miền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Nam thành những trung tâm công nghiệp lớn.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Phát triển kinh tế biển.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Xây dựng và thực hiện chiến lược phát triển kinh tế biển toàn diện, có trọng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tâm, trọng điểm.</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Hoàn chỉnh quy hoạch và phát triển có hiệu quả hệ thống cảng biển và vận tải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biển, khai thác và chế biến dầu khí, khai thác và chế biến hải sản, phát triển du lịch biển,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đảo.</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Chuyển dịch cơ cấu lao động, cơ cấu công nghệ.</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Một là, phát triển nguồn nhân lực, đảm bảo đến năm 2010 có nguồn nhân lực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với cơ cấu đồng bộ và chất lượng cao.</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Hai là, phát triển khoa học và công nghệ phù hợp với xu thế phát triển nhảy vọt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của cách mạng khoa học và công nghệ.</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Ba là, đổi mới cơ bản cơ chế quản lý khoa học và công nghệ.</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Bảo vệ, sử dụng hiệu quả tài nguyên quốc gia, cải thiện môi trường tự nhiên.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Một là, tăng cường quản lý tài nguyên quốc gia, nhất là các tài nguyên đất,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nước, khoáng sản, rừng.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Hai là, từng bước hiện đại hoá công tác nghiên cứu, dự báo khí tượng – thuỷ</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văn, chủ động phòng chống thiên tai, tìm kiếm, cứu nạn.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Ba là, xử lý tốt mối quan hệ giữa tăng dân số, phát triển kinh tế và đô thị hoá</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với bảo vệ môi trường, bảo đảm phát triển bền vững.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Bốn là, mở rộng hợp tác quốc tế và bảo vệ môi trường và quản lý tài nguyên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thiên nhiên, chú trọng lĩnh vực quản lý, khai thác và sử dụng tài nguyên nước.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0005324B" w:rsidRPr="00972E26">
        <w:rPr>
          <w:rFonts w:ascii="Times New Roman" w:hAnsi="Times New Roman" w:cs="Times New Roman"/>
          <w:color w:val="000000"/>
          <w:sz w:val="26"/>
          <w:szCs w:val="26"/>
        </w:rPr>
        <w:t>Câu 15</w:t>
      </w:r>
      <w:r w:rsidRPr="00972E26">
        <w:rPr>
          <w:rFonts w:ascii="Times New Roman" w:hAnsi="Times New Roman" w:cs="Times New Roman"/>
          <w:color w:val="000000"/>
          <w:sz w:val="26"/>
          <w:szCs w:val="26"/>
        </w:rPr>
        <w:t>. Kết quả</w:t>
      </w:r>
      <w:r w:rsidR="0005324B"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 xml:space="preserve"> hạn chế và nguyên nhân</w:t>
      </w:r>
      <w:r w:rsidR="0005324B" w:rsidRPr="00972E26">
        <w:rPr>
          <w:rFonts w:ascii="Times New Roman" w:hAnsi="Times New Roman" w:cs="Times New Roman"/>
          <w:color w:val="000000"/>
          <w:sz w:val="26"/>
          <w:szCs w:val="26"/>
        </w:rPr>
        <w:t xml:space="preserve"> thực hiện CNH, HĐH thời kỳ đổi mới?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Kết quả thực hiện đường lối và ý nghĩa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Một là, cơ sở vật chất – kỹ thuật của đất nước được tăng cường đáng kể, khả</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năng độc lập, tự chủ của nền kinh tế được nâng cao.</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Hai là, cơ cấu kinh tế chuyển dịch theo hướng công nghiệp hoá, hiện đại hoá đã</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đạt được những kết quả quan trọng.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 là, những thành tựu của công nghiệp hoá, hiện đại hoá đã góp phần quan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trọng đưa nền kinh tế đạt được tốc độ tăng trưởng khá cao, bình quân từ năm 2000 đến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năm 2005 đạt trên 7,51%/năm, các năm 2006 – 2007 đạt 8%/năm.</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Hạn chế và nguyên nhân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Hạn chế: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Tốc độ phát triển kinh tế vẫn thấp so với khả năng và thấp hơn nhiều nước trong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khu vực trong thời kỳ đầu công nghiệp hoá.</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Nguồn lực của đất nước chưa được sử dụng có hiệu quả cao: tài nguyên, đất đai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và các nguồn vốn của Nhà nước còn bị lãng phí, thất thoát nghiêm trọng.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Cơ cấu kinh tế chuyển dịch còn chậm.</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Các vùng kinh tế trọng điểm chưa phát huy được thế mạnh để đi nhanh vào cơ</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cấu kinh tế hiện đại.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Cơ cấu thành phần kinh tế phát triển chưa tương xứng với tiềm năng.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Cơ cấu đầu tư chưa hợp lý. Công tác quy hoạch chất lượng thấp, quản lý kém,</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chưa phù hợp với cơ chế thị trường.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Nhìn chung, mặc dù đã cố gắng đầu tư, nhưng kết cấu hạ tầng kinh tế -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vẫn còn lạc hậu, thiếu đồng bộ.</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Nguyên nhân chủ quan: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Nhiều chính sách và giải pháp chưa đủ mạnh để huy động và sử dụng được tốt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nhất các nguồn lực, cả nội lực và ngoại lực vào công cuộc phát triển kinh tế -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Cải cách hành chính còn chậm và kém hiệu quả. Công tác tổ chức, cán bộ, chậm</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đổi mới, chưa đáp ứng yêu cầu.</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Chỉ đạo và tổ chức thực hiện yếu kém.</w:t>
      </w:r>
    </w:p>
    <w:p w:rsidR="00241A32" w:rsidRPr="00972E26" w:rsidRDefault="0005324B"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Câu 16. </w:t>
      </w:r>
      <w:r w:rsidR="00241A32" w:rsidRPr="00972E26">
        <w:rPr>
          <w:rFonts w:ascii="Times New Roman" w:hAnsi="Times New Roman" w:cs="Times New Roman"/>
          <w:color w:val="000000"/>
          <w:sz w:val="26"/>
          <w:szCs w:val="26"/>
        </w:rPr>
        <w:t xml:space="preserve"> Cơ chế quản lý kinh tế Việt Nam thời kỳ trước đổi mới</w:t>
      </w:r>
      <w:r w:rsidRPr="00972E26">
        <w:rPr>
          <w:rFonts w:ascii="Times New Roman" w:hAnsi="Times New Roman" w:cs="Times New Roman"/>
          <w:color w:val="000000"/>
          <w:sz w:val="26"/>
          <w:szCs w:val="26"/>
        </w:rPr>
        <w: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Cơ chế kế hoạch hoá tập trung quan liêu, bao cấp</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Trước đổi mới, cơ chế quản lý kinh tế ở nước ta là cơ chế kế hoạch hoá tập trung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với những điểm chủ yếu là:</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Thứ nhất, Nhà nước quản lý nền kinh tế chủ yếu bằng mệnh lệnh hành chính dựa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trên hệ thống chỉ tiêu pháp lệnh chi tiếp áp đặt từ trên xuống dưới.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Thứ hai, các cơ quan hành chính can thiệp quá sâu vào hoạt động sản xuất, kinh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doanh của các doanh nghiệp nhưng lại không chịu tránh nhiệm gì về vật chất và pháp lý</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đối với quyết định của mình.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Thứ ba, quan hệ hàng hoá – tiền tệ bị coi nhẹ, chỉ là hình thức, quan hệ hiện vật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là chủ yếu.</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Thứ tư, bộ máy quản lý cồng kềnh, nhiều cấp trung gian vừa kém năng động vừa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sinh ra đội ngũ quản lý kém năng lực, phong cách cửa quyền, quan.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Chế độ bao cấp được thực hiện dưới các hình thức chủ yếu sau:</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Quan liêu qua giá: Nhà nước quyết định giá trị tài sản, thiết bị, vật tư, hàng hoá</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thấp hơn giá trị thực của chúng nhiều lần so với giá thị trường.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Bao cấp qua chế độ tem phiếu: Nhà nước quy định chế độ phân phối vật phẩm</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tiêu dùng cho cán bộ, công nhân viên, theo định mức qua hình thức tem phiếu.</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Bao cấp theo chế độ cấp phát vốn của ngân sách, nhưng không có chế tài ràng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buộc trách nhiệm vật chất đối với các đơn vị được cấp vốn.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 Trước đổi mới, do chưa thừa nhận sản xuất hàng hoá và cơ chế thị trường, chúng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ta xem kế hoạch hoá là đặc trưng quan trọng nhất của kinh tế xã hội chủ nghĩa. Không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thừa nhận trên thực tế sự tồn tại của nền kinh tế nhiều thành phần trong thời kỳ quá độ, lấy</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kinh tế quốc doanh và tập thể là chủ yếu, muốn nhanh chóng xoá sở hữu tư nhân và kinh tế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cá thể, tư nhân. Nền kinh tế rơi vào tình trạng trì trệ, khủng hoảng.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Nhu cầu đổi mới cơ chế quản lý kinh tế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Dưới áp lực của tình thế khách quan, nhằm thoát khỏi khủng hoảng kinh tế -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chúng ta đã có những bước cải tiến nền kinh tế theo hướng thị trường, tuy nhiên còn chưa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toàn diện, chưa triệt để.</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Đề cập sự cần thiết đổi mới cơ chế quản lý kinh tế, Đại hội VI khẳng đinh: “Việc bố</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trí lại cơ cấu kinh tế phải đi đôi với cơ chế quản lý kinh tế. Cơ chế quản lý tập trung quan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liêu, bao cấp từ nhiều năm nay không được động lực phát triển, làm suy yếu kinh tế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chủ nghĩa…”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Chính vì vậy, việc đổi mới cơ chế quản lý kinh tế trở thành nhu cầu cần thiết và cấp</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bách.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0005324B" w:rsidRPr="00972E26">
        <w:rPr>
          <w:rFonts w:ascii="Times New Roman" w:hAnsi="Times New Roman" w:cs="Times New Roman"/>
          <w:b/>
          <w:color w:val="000000"/>
          <w:sz w:val="26"/>
          <w:szCs w:val="26"/>
        </w:rPr>
        <w:t>Câu 17</w:t>
      </w:r>
      <w:r w:rsidRPr="00972E26">
        <w:rPr>
          <w:rFonts w:ascii="Times New Roman" w:hAnsi="Times New Roman" w:cs="Times New Roman"/>
          <w:color w:val="000000"/>
          <w:sz w:val="26"/>
          <w:szCs w:val="26"/>
        </w:rPr>
        <w:t>. Sự hình thành tư duy của Đảng về kinh tế thị trường thời kỳ đổi mới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Tư duy của Đảng về kinh tế thị trường từ Đại hội VI đến Đại hội VIII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So với thừoi kỳ trước đổi mới, nhận thức về kinh tế thị trường trong giai đoạn này</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có sự thay đổi căn bản và sâu sắc.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Một là, kinh tế thị trường không phải là cái riêng có của chủ nghĩa tư bản mà là</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thành tựu phát triển chung của nhân loại.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Hai là, kinh tế thị trường còn tồn tại khách quan trong thời kỳ quá độ lên chủ</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nghĩa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 là, có thể và cần thiết sử dụng kinh tế thị trường để xây dựng chủ nghĩa xã</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hội ở nước ta.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Tư duy của Đảng về kinh tế thị trường từ Đại hội IX đến Đại hội X</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Đại hội IX của Đảng (tháng 4-2001) xác định nền kinh tế thị trường định hướng xã</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hội chủ nghĩa là mô hình kinh tế tổng quát của nước ta trong thời kỳ quá độ đi lên chủ</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nghĩa xã hội. Đó là nền kinh tế hàng hoá nhiều thành phần vận hành theo cơ chế thị</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trường, có sự quản lý của Nhà nước theo hướng xã hội chủ nghĩa.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Đại hội IX xác định là “một kiểu tổ chức kinh tế vừa tuân theo quy luật của kinh tế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thị trường vừa dựa trên cơ sở và chịu sự dẫn dắt chi phối bới các nguyên tắc và bản chất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chủ nghĩa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Kế thừa tư duy của Đại hội IX, Đại hội X đã làm sáng tỏ thêm nội dung cơ bản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của định hướng xã hội chủ nghĩa trong sáng phát triển kinh tế thị trường ở nước ta, thể</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hiện ở bốn tiêu chí là:</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mục đích phát triển: Mục tiêu của kinh tế thị trường định hướng xã hội chủ</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nghĩa ở nước ta nhằm thực hiện “dân giàu, nước mạnh, xã hội công bằng, dân chủ, văn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minh” .</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phương hướng phát triển: phát triển nền kinh tế với nhiều hình thức sở hữu,</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nhiều thành phần kinh tế nhằm giải phóng mọi tiềm năng trong mọi thành phần kinh tế,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trong mỗi cá nhân và mọi vùng miền… phát huy tối đa nội lực để phát triển nhanh nền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kinh tế.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định hướng xã hội và phân phối: Thực hiện tiến bộ và công bằng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ngay trong từng bước và từng chính sách phát triển; tăng trưởng kinh tế gắn kết chặt chẽ</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và đồng bộ với phát triển xã hội, văn hoá, giáo dục và đào tạo, giải quyết tốt các vấn đề xã</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hôi vì mục tiêu phát triển con người.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quản lý: Phát huy vai trò làm chủ xã hội của nhân dân, bảo đảm vai trò</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quản lý, điều tiết nền kinh tế của Nhà nước pháp quyền xã hội chủ nghĩa dưới sự lãnh đạo</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của Đảng.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0005324B" w:rsidRPr="00972E26">
        <w:rPr>
          <w:rFonts w:ascii="Times New Roman" w:hAnsi="Times New Roman" w:cs="Times New Roman"/>
          <w:color w:val="000000"/>
          <w:sz w:val="26"/>
          <w:szCs w:val="26"/>
        </w:rPr>
        <w:t>Câu 17</w:t>
      </w:r>
      <w:r w:rsidRPr="00972E26">
        <w:rPr>
          <w:rFonts w:ascii="Times New Roman" w:hAnsi="Times New Roman" w:cs="Times New Roman"/>
          <w:color w:val="000000"/>
          <w:sz w:val="26"/>
          <w:szCs w:val="26"/>
        </w:rPr>
        <w:t>.     Thể chế kinh tế và thể chế kinh tế thị trường</w:t>
      </w:r>
      <w:r w:rsidR="00477579" w:rsidRPr="00972E26">
        <w:rPr>
          <w:rFonts w:ascii="Times New Roman" w:hAnsi="Times New Roman" w:cs="Times New Roman"/>
          <w:color w:val="000000"/>
          <w:sz w:val="26"/>
          <w:szCs w:val="26"/>
        </w:rPr>
        <w: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Thể chế kinh tế là bộ phận cấu thành của hệ thống thể chế xã hội, tồn tại bên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cạnh các bộ phận khác như thể chế chính trị, thể chế giáo dục…Thể chế kinh tế nói chung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là một hệ thống các quy phạm pháp luật nhằm điều chỉnh các chủ thể kinh tế, các hành vi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sản xuất kinh doanh và các quan hệ kinh tế.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Thể chế kinh tế thị trường là một tổng thể bao gồm các bộ quy tắc, luật lệ và hệ</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thống các thực thể, tổ chức kinh tế được tạo lập nhằm điều chỉnh hoạt động giao dịch, trao</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đổi trên thị trường.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Thể chế kinh tế thị trường bao gồm:</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Các quy tắc về hành vi kinh tế diễn ra trên thị trường – các bên tham gia thị</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trường với tư cách là các chủ thể thị trường.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Cách thức thực hiện các quy tắc nhằm đạt được mục tiêu hay kết quả mà các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bên tham gia thị trường mong muốn.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Các thị trường – nơi hàng hoá được giao dịch, trao đổi trên cơ sở các yêu cầu,</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quy định của luật lệ (các thị trường quan trọng như hàng hoá và dịch vụ, vốn, lao đọng,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công nghệ, bất động sản…).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00477579" w:rsidRPr="00972E26">
        <w:rPr>
          <w:rFonts w:ascii="Times New Roman" w:hAnsi="Times New Roman" w:cs="Times New Roman"/>
          <w:color w:val="000000"/>
          <w:sz w:val="26"/>
          <w:szCs w:val="26"/>
        </w:rPr>
        <w:t xml:space="preserve">Câu 18. </w:t>
      </w:r>
      <w:r w:rsidRPr="00972E26">
        <w:rPr>
          <w:rFonts w:ascii="Times New Roman" w:hAnsi="Times New Roman" w:cs="Times New Roman"/>
          <w:color w:val="000000"/>
          <w:sz w:val="26"/>
          <w:szCs w:val="26"/>
        </w:rPr>
        <w:t>Mục tiêu hoàn thiện thể chế kinh tế thị trường định hướng xã hội chủ nghĩa</w:t>
      </w:r>
      <w:r w:rsidR="00477579" w:rsidRPr="00972E26">
        <w:rPr>
          <w:rFonts w:ascii="Times New Roman" w:hAnsi="Times New Roman" w:cs="Times New Roman"/>
          <w:color w:val="000000"/>
          <w:sz w:val="26"/>
          <w:szCs w:val="26"/>
        </w:rPr>
        <w: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Mục tiêu cơ bản của hoàn thiện thể chế kinh tế thị trường định hướng xã hội chủ</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nghĩa ở nước ta là làm cho các thể chế phù hợp với những nguyên tắc cơ bản của kinh tế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thị trường, thúc đẩy kinh tế thị trường định hướng xã hội chủ nghĩa phát triển nhanh, hiệu</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quả bền vững, hội nhập kinh tế quốc tế thành công, giữ vững định hướng xã hội chủ nghĩa,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xây dựng và bảo vệ vững chắc Tổ quốc Việt Nam xã hội chủ nghĩa. Mục tiêu này thành cơ</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bản vào năm 2020.</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Những năm trước mắt cần đạt được: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Một là, từng bước xây dựng đồng bộ hệ thống pháp luật, bảo đảm cho nền kinh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tế thị trường theo định hướng xã hội chủ nghĩa phát triển thuận lợi.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Hai là, đổi mới cơ bản mô hình tổ chức và phương thức hoạt động của các đơn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vị sự nghiệp công.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 là, phát triển đồng bộ, đa dạng các loại thị trường cơ bản thống nhất trong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cả nước, từng bước liên thống với thị trường khu vực và thế giới.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Bốn là, giải quyết tốt hơn mối quan hệ giữa phát triển kinh tế với phát triển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văn hoá, xã hội đảm bảo tiến bộ, công bằng xã hội, bảo vệ môi trường.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Năm là, nâng cao hiệu lực, hiệu quả quản lý của Nhà nước và phát huy vai trò</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của Mặt trận Tổ quốc, các đoàn thể chính trị - xã hội và nhân dân trong quản lý, phát triển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kinh tế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00477579" w:rsidRPr="00972E26">
        <w:rPr>
          <w:rFonts w:ascii="Times New Roman" w:hAnsi="Times New Roman" w:cs="Times New Roman"/>
          <w:color w:val="000000"/>
          <w:sz w:val="26"/>
          <w:szCs w:val="26"/>
        </w:rPr>
        <w:t xml:space="preserve">Câu 19. </w:t>
      </w:r>
      <w:r w:rsidRPr="00972E26">
        <w:rPr>
          <w:rFonts w:ascii="Times New Roman" w:hAnsi="Times New Roman" w:cs="Times New Roman"/>
          <w:color w:val="000000"/>
          <w:sz w:val="26"/>
          <w:szCs w:val="26"/>
        </w:rPr>
        <w:t>Quan điểm về hoàn thiện thể chế kinh tế thị trường định hướng xã hội chủ nghĩa</w:t>
      </w:r>
      <w:r w:rsidR="00477579" w:rsidRPr="00972E26">
        <w:rPr>
          <w:rFonts w:ascii="Times New Roman" w:hAnsi="Times New Roman" w:cs="Times New Roman"/>
          <w:color w:val="000000"/>
          <w:sz w:val="26"/>
          <w:szCs w:val="26"/>
        </w:rPr>
        <w: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Nhận thức đầy đủ, tôn trọng và vận dụng đúng đắn các quy luật khách quan của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kinh tế thị trường, thông lệ quốc tế, phù hợp với điều kiện của Việt Nam, bảo đảm định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hướng xã hộ chủ nghĩa của nền kinh tế.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Bảo đảm tính đồng bộ giữa các bộ phận cấu thành của thể chế kinh tế, giữa các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yếu tố thị trường và các loại thị trường; giữa các thế chế kinh tế với thể chế chính trị, xã</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hộ; giữa Nhà nước, thị trường và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Kế thừa có chọn lọc thành tựu phát triển kinh tế thị trường của nhân loại, kinh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nghiệm tổng kết từ thực tiễn đổi mới ở nước ta, chủ động và tích cực hội nhập nền kinh tế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quốc tế, đồng thời giữ vững độc lập, chủ quyền quốc gia.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Chủ động, tích cực giải quyết các vấn đề lý luận và thực tiễn quan trọng, bức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xúc, đồng thời phải có bước đi vững chắc, vừa làm vừa tổng kết rút kinh nghiệm.</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Nâng cao năng lực lãnh đạo của Đảng, hiệu lực và hiệu quả quản lý của Nhà</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nước, phát huy sức mạnh của cả hệ thống chính trị trong quá trình hoàn thiện thể chế kinh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tế thị trường định hướng xã hội chủ nghĩa.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b/>
          <w:color w:val="000000"/>
          <w:sz w:val="26"/>
          <w:szCs w:val="26"/>
        </w:rPr>
        <w:t xml:space="preserve"> </w:t>
      </w:r>
      <w:r w:rsidR="00477579" w:rsidRPr="00972E26">
        <w:rPr>
          <w:rFonts w:ascii="Times New Roman" w:hAnsi="Times New Roman" w:cs="Times New Roman"/>
          <w:b/>
          <w:color w:val="000000"/>
          <w:sz w:val="26"/>
          <w:szCs w:val="26"/>
        </w:rPr>
        <w:t>Câu 19</w:t>
      </w:r>
      <w:r w:rsidRPr="00972E26">
        <w:rPr>
          <w:rFonts w:ascii="Times New Roman" w:hAnsi="Times New Roman" w:cs="Times New Roman"/>
          <w:b/>
          <w:color w:val="000000"/>
          <w:sz w:val="26"/>
          <w:szCs w:val="26"/>
        </w:rPr>
        <w:t>.</w:t>
      </w:r>
      <w:r w:rsidRPr="00972E26">
        <w:rPr>
          <w:rFonts w:ascii="Times New Roman" w:hAnsi="Times New Roman" w:cs="Times New Roman"/>
          <w:color w:val="000000"/>
          <w:sz w:val="26"/>
          <w:szCs w:val="26"/>
        </w:rPr>
        <w:t xml:space="preserve"> Một số chủ trương tiếp tục hoàn thiện thể chế kinh tế thị trường định hướng xã</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hội chủ nghĩa</w:t>
      </w:r>
    </w:p>
    <w:p w:rsidR="00241A32" w:rsidRPr="00972E26" w:rsidRDefault="00241A32" w:rsidP="004950F6">
      <w:pPr>
        <w:tabs>
          <w:tab w:val="left" w:pos="10080"/>
          <w:tab w:val="left" w:pos="10170"/>
          <w:tab w:val="left" w:pos="10260"/>
        </w:tabs>
        <w:ind w:hanging="90"/>
        <w:jc w:val="both"/>
        <w:rPr>
          <w:rFonts w:ascii="Times New Roman" w:hAnsi="Times New Roman" w:cs="Times New Roman"/>
          <w:sz w:val="26"/>
          <w:szCs w:val="26"/>
        </w:rPr>
      </w:pPr>
      <w:r w:rsidRPr="00972E26">
        <w:rPr>
          <w:rFonts w:ascii="Times New Roman" w:hAnsi="Times New Roman" w:cs="Times New Roman"/>
          <w:sz w:val="26"/>
          <w:szCs w:val="26"/>
        </w:rPr>
        <w:t xml:space="preserve">    </w:t>
      </w:r>
      <w:r w:rsidR="00477579" w:rsidRPr="00972E26">
        <w:rPr>
          <w:rFonts w:ascii="Times New Roman" w:hAnsi="Times New Roman" w:cs="Times New Roman"/>
          <w:sz w:val="26"/>
          <w:szCs w:val="26"/>
        </w:rPr>
        <w:t xml:space="preserve">- </w:t>
      </w:r>
      <w:r w:rsidRPr="00972E26">
        <w:rPr>
          <w:rFonts w:ascii="Times New Roman" w:hAnsi="Times New Roman" w:cs="Times New Roman"/>
          <w:sz w:val="26"/>
          <w:szCs w:val="26"/>
        </w:rPr>
        <w:t>Thống nhất nhận thức về nền kinh tế thị trường định hướng xã hội chủ nghĩa</w:t>
      </w:r>
    </w:p>
    <w:p w:rsidR="00241A32" w:rsidRPr="00972E26" w:rsidRDefault="00477579" w:rsidP="004950F6">
      <w:pPr>
        <w:tabs>
          <w:tab w:val="left" w:pos="10080"/>
          <w:tab w:val="left" w:pos="10170"/>
          <w:tab w:val="left" w:pos="10260"/>
        </w:tabs>
        <w:ind w:hanging="90"/>
        <w:jc w:val="both"/>
        <w:rPr>
          <w:rFonts w:ascii="Times New Roman" w:hAnsi="Times New Roman" w:cs="Times New Roman"/>
          <w:sz w:val="26"/>
          <w:szCs w:val="26"/>
        </w:rPr>
      </w:pPr>
      <w:r w:rsidRPr="00972E26">
        <w:rPr>
          <w:rFonts w:ascii="Times New Roman" w:hAnsi="Times New Roman" w:cs="Times New Roman"/>
          <w:sz w:val="26"/>
          <w:szCs w:val="26"/>
        </w:rPr>
        <w:t xml:space="preserve">    -</w:t>
      </w:r>
      <w:r w:rsidR="00241A32" w:rsidRPr="00972E26">
        <w:rPr>
          <w:rFonts w:ascii="Times New Roman" w:hAnsi="Times New Roman" w:cs="Times New Roman"/>
          <w:sz w:val="26"/>
          <w:szCs w:val="26"/>
        </w:rPr>
        <w:t xml:space="preserve"> Hoàn thiện thể chế về sở hữu và các thành phần kinh tế, loại hình doanh nghiệp</w:t>
      </w:r>
    </w:p>
    <w:p w:rsidR="00241A32" w:rsidRPr="00972E26" w:rsidRDefault="00241A32" w:rsidP="004950F6">
      <w:pPr>
        <w:tabs>
          <w:tab w:val="left" w:pos="10080"/>
          <w:tab w:val="left" w:pos="10170"/>
          <w:tab w:val="left" w:pos="10260"/>
        </w:tabs>
        <w:ind w:hanging="90"/>
        <w:jc w:val="both"/>
        <w:rPr>
          <w:rFonts w:ascii="Times New Roman" w:hAnsi="Times New Roman" w:cs="Times New Roman"/>
          <w:sz w:val="26"/>
          <w:szCs w:val="26"/>
        </w:rPr>
      </w:pPr>
      <w:r w:rsidRPr="00972E26">
        <w:rPr>
          <w:rFonts w:ascii="Times New Roman" w:hAnsi="Times New Roman" w:cs="Times New Roman"/>
          <w:sz w:val="26"/>
          <w:szCs w:val="26"/>
        </w:rPr>
        <w:t>và các tổ chức sản xuất kinh doanh</w:t>
      </w:r>
    </w:p>
    <w:p w:rsidR="00241A32" w:rsidRPr="00972E26" w:rsidRDefault="00241A32" w:rsidP="004950F6">
      <w:pPr>
        <w:tabs>
          <w:tab w:val="left" w:pos="10080"/>
          <w:tab w:val="left" w:pos="10170"/>
          <w:tab w:val="left" w:pos="10260"/>
        </w:tabs>
        <w:ind w:hanging="90"/>
        <w:jc w:val="both"/>
        <w:rPr>
          <w:rFonts w:ascii="Times New Roman" w:hAnsi="Times New Roman" w:cs="Times New Roman"/>
          <w:sz w:val="26"/>
          <w:szCs w:val="26"/>
        </w:rPr>
      </w:pPr>
      <w:r w:rsidRPr="00972E26">
        <w:rPr>
          <w:rFonts w:ascii="Times New Roman" w:hAnsi="Times New Roman" w:cs="Times New Roman"/>
          <w:sz w:val="26"/>
          <w:szCs w:val="26"/>
        </w:rPr>
        <w:t>Hoàn thiện thể chế đảm bảo đồng bộ các yếu tố thị trường và phát triển đồng bộ</w:t>
      </w:r>
    </w:p>
    <w:p w:rsidR="00241A32" w:rsidRPr="00972E26" w:rsidRDefault="00241A32" w:rsidP="004950F6">
      <w:pPr>
        <w:tabs>
          <w:tab w:val="left" w:pos="10080"/>
          <w:tab w:val="left" w:pos="10170"/>
          <w:tab w:val="left" w:pos="10260"/>
        </w:tabs>
        <w:ind w:hanging="90"/>
        <w:jc w:val="both"/>
        <w:rPr>
          <w:rFonts w:ascii="Times New Roman" w:hAnsi="Times New Roman" w:cs="Times New Roman"/>
          <w:sz w:val="26"/>
          <w:szCs w:val="26"/>
        </w:rPr>
      </w:pPr>
      <w:r w:rsidRPr="00972E26">
        <w:rPr>
          <w:rFonts w:ascii="Times New Roman" w:hAnsi="Times New Roman" w:cs="Times New Roman"/>
          <w:sz w:val="26"/>
          <w:szCs w:val="26"/>
        </w:rPr>
        <w:t>các loại thị trường.</w:t>
      </w:r>
    </w:p>
    <w:p w:rsidR="00241A32" w:rsidRPr="00972E26" w:rsidRDefault="00241A32" w:rsidP="004950F6">
      <w:pPr>
        <w:tabs>
          <w:tab w:val="left" w:pos="10080"/>
          <w:tab w:val="left" w:pos="10170"/>
          <w:tab w:val="left" w:pos="10260"/>
        </w:tabs>
        <w:ind w:hanging="90"/>
        <w:jc w:val="both"/>
        <w:rPr>
          <w:rFonts w:ascii="Times New Roman" w:hAnsi="Times New Roman" w:cs="Times New Roman"/>
          <w:sz w:val="26"/>
          <w:szCs w:val="26"/>
        </w:rPr>
      </w:pPr>
      <w:r w:rsidRPr="00972E26">
        <w:rPr>
          <w:rFonts w:ascii="Times New Roman" w:hAnsi="Times New Roman" w:cs="Times New Roman"/>
          <w:sz w:val="26"/>
          <w:szCs w:val="26"/>
        </w:rPr>
        <w:t xml:space="preserve"> Hoàn thiện thể chế gắn tăng trưởng kinh tế với tiến bộ và công bằng xã hội trong</w:t>
      </w:r>
    </w:p>
    <w:p w:rsidR="00241A32" w:rsidRPr="00972E26" w:rsidRDefault="00241A32" w:rsidP="004950F6">
      <w:pPr>
        <w:tabs>
          <w:tab w:val="left" w:pos="10080"/>
          <w:tab w:val="left" w:pos="10170"/>
          <w:tab w:val="left" w:pos="10260"/>
        </w:tabs>
        <w:ind w:hanging="90"/>
        <w:jc w:val="both"/>
        <w:rPr>
          <w:rFonts w:ascii="Times New Roman" w:hAnsi="Times New Roman" w:cs="Times New Roman"/>
          <w:sz w:val="26"/>
          <w:szCs w:val="26"/>
        </w:rPr>
      </w:pPr>
      <w:r w:rsidRPr="00972E26">
        <w:rPr>
          <w:rFonts w:ascii="Times New Roman" w:hAnsi="Times New Roman" w:cs="Times New Roman"/>
          <w:sz w:val="26"/>
          <w:szCs w:val="26"/>
        </w:rPr>
        <w:t>từng bước, từng chính sách phát triển và bảo vệ môi trường</w:t>
      </w:r>
    </w:p>
    <w:p w:rsidR="00241A32" w:rsidRPr="00972E26" w:rsidRDefault="00241A32" w:rsidP="004950F6">
      <w:pPr>
        <w:tabs>
          <w:tab w:val="left" w:pos="10080"/>
          <w:tab w:val="left" w:pos="10170"/>
          <w:tab w:val="left" w:pos="10260"/>
        </w:tabs>
        <w:ind w:hanging="90"/>
        <w:jc w:val="both"/>
        <w:rPr>
          <w:rFonts w:ascii="Times New Roman" w:hAnsi="Times New Roman" w:cs="Times New Roman"/>
          <w:sz w:val="26"/>
          <w:szCs w:val="26"/>
        </w:rPr>
      </w:pPr>
      <w:r w:rsidRPr="00972E26">
        <w:rPr>
          <w:rFonts w:ascii="Times New Roman" w:hAnsi="Times New Roman" w:cs="Times New Roman"/>
          <w:sz w:val="26"/>
          <w:szCs w:val="26"/>
        </w:rPr>
        <w:t>Hoàn thiện thể chế về vai trò lãnh đạo của Đảng, quản lý của Nhà nước và sự</w:t>
      </w:r>
    </w:p>
    <w:p w:rsidR="00241A32" w:rsidRPr="00972E26" w:rsidRDefault="00241A32" w:rsidP="004950F6">
      <w:pPr>
        <w:tabs>
          <w:tab w:val="left" w:pos="10080"/>
          <w:tab w:val="left" w:pos="10170"/>
          <w:tab w:val="left" w:pos="10260"/>
        </w:tabs>
        <w:ind w:hanging="90"/>
        <w:jc w:val="both"/>
        <w:rPr>
          <w:rFonts w:ascii="Times New Roman" w:hAnsi="Times New Roman" w:cs="Times New Roman"/>
          <w:sz w:val="26"/>
          <w:szCs w:val="26"/>
        </w:rPr>
      </w:pPr>
      <w:r w:rsidRPr="00972E26">
        <w:rPr>
          <w:rFonts w:ascii="Times New Roman" w:hAnsi="Times New Roman" w:cs="Times New Roman"/>
          <w:sz w:val="26"/>
          <w:szCs w:val="26"/>
        </w:rPr>
        <w:t>tham gia của các tổ chức quần chúng vào quá trình phát triển kinh tế - xã hội</w:t>
      </w:r>
    </w:p>
    <w:p w:rsidR="00477579" w:rsidRPr="00972E26" w:rsidRDefault="00477579"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b/>
          <w:color w:val="000000"/>
          <w:sz w:val="26"/>
          <w:szCs w:val="26"/>
        </w:rPr>
        <w:t xml:space="preserve">  Câu 20</w:t>
      </w:r>
      <w:r w:rsidR="00241A32" w:rsidRPr="00972E26">
        <w:rPr>
          <w:rFonts w:ascii="Times New Roman" w:hAnsi="Times New Roman" w:cs="Times New Roman"/>
          <w:b/>
          <w:color w:val="000000"/>
          <w:sz w:val="26"/>
          <w:szCs w:val="26"/>
        </w:rPr>
        <w:t>. Kết quả</w:t>
      </w:r>
      <w:r w:rsidRPr="00972E26">
        <w:rPr>
          <w:rFonts w:ascii="Times New Roman" w:hAnsi="Times New Roman" w:cs="Times New Roman"/>
          <w:b/>
          <w:color w:val="000000"/>
          <w:sz w:val="26"/>
          <w:szCs w:val="26"/>
        </w:rPr>
        <w:t>, ý nghĩa</w:t>
      </w:r>
      <w:r w:rsidRPr="00972E26">
        <w:rPr>
          <w:rFonts w:ascii="Times New Roman" w:hAnsi="Times New Roman" w:cs="Times New Roman"/>
          <w:color w:val="000000"/>
          <w:sz w:val="26"/>
          <w:szCs w:val="26"/>
        </w:rPr>
        <w:t xml:space="preserve"> chủ trương tiếp tục hoàn thiện thể chế kinh tế thị trường định hướng xã hội chủ nghĩa?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Một là, sau hơn 20 năm đổi mới, nước ta đã chuyển đổi thành công từ thể chế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kinh tế kế hoạch tập trung quan liêu, bao cấp sang thể chế kinh tế thị trường định hướng xã</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hội chủ nghĩa.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Hai là, chế độ sở hữu với nhiều hình thức và cơ cấu kinh tế nhiều thành phần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được hình thành.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 là, các loại thị trường cơ bản đã ra đời và từng bước phát triển thống nhất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trong cả nước, gắn với thị trường khu vực và thế giới.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 Bốn là, việc gắn phát triển kinh tế với giải quyết các vấn đề xã hội, xoá đói, giảm</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nghèo đạt nhiều kết quả tích cực.</w:t>
      </w:r>
    </w:p>
    <w:p w:rsidR="00477579"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b/>
          <w:sz w:val="26"/>
          <w:szCs w:val="26"/>
        </w:rPr>
        <w:t xml:space="preserve">    </w:t>
      </w:r>
      <w:r w:rsidR="00477579" w:rsidRPr="00972E26">
        <w:rPr>
          <w:rFonts w:ascii="Times New Roman" w:hAnsi="Times New Roman" w:cs="Times New Roman"/>
          <w:b/>
          <w:sz w:val="26"/>
          <w:szCs w:val="26"/>
        </w:rPr>
        <w:t xml:space="preserve">Câu 22. </w:t>
      </w:r>
      <w:r w:rsidRPr="00972E26">
        <w:rPr>
          <w:rFonts w:ascii="Times New Roman" w:hAnsi="Times New Roman" w:cs="Times New Roman"/>
          <w:b/>
          <w:sz w:val="26"/>
          <w:szCs w:val="26"/>
        </w:rPr>
        <w:t>Hạn chế và nguyên nhân</w:t>
      </w:r>
      <w:r w:rsidR="00477579" w:rsidRPr="00972E26">
        <w:rPr>
          <w:rFonts w:ascii="Times New Roman" w:hAnsi="Times New Roman" w:cs="Times New Roman"/>
          <w:color w:val="000000"/>
          <w:sz w:val="26"/>
          <w:szCs w:val="26"/>
        </w:rPr>
        <w:t xml:space="preserve"> chủ trương tiếp tục hoàn thiện thể chế kinh tế thị trường định hướng xã hội chủ nghĩa?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Hạn chế: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Quá trình xây dựng, hoàn thiện thể chế kinh tế thị trường định hướng xã hội chủ</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nghĩa còn chậm, chưa theo kịp yêu cầu của công cuộc đổi mới và hội nhập kinh tế quốc tế.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Vấn đề sở hữu, quản lý và phân phối trong doanh nghiệp nhà nước chưa giải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quyết tốt, gây khó khăn cho sự phát triển và làm thất thoát tài sản nhà nước, nhất là khi cổ</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phần hoá.</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Cơ cấu tổ chức, cơ chế vận hành của bộ máy nhà nước còn nhiều bất cập, hiêuj</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quả, hiệu lực quản lý còn thấp.</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Cơ chế quản lý chính sách phát triển các lĩnh vực văn hoá, xã hội đổi mới chậm,</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chất lượng dịch vụ y tế, giáo dục, đào tạo còn thấp.</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Những hạn chế trên xuất phát từ các nguyên nhân: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Việc xây dựng thể chế kinh tế thị trường định hướng xã hội chủ nghĩa là vấn đề</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hoàn toàn mới chưa có tiền lệ trong lịch sử.</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Năng lực thể chế hoá và quản lý, tổ chức thực hiện của Nhà nước còn chậm, nhất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là trong việc giải quyết các vấn đề xã hội bức xúc.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Vai trò tham gia hoạch định chính sách, thực hiện và giám sát của các cơ quan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dân cử, Mặt trận Tổ quốc, các đoàn thể chính trị - xã hội, các tổ chức xã hội, nghề nghiệp</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còn yếu.</w:t>
      </w:r>
    </w:p>
    <w:bookmarkEnd w:id="0"/>
    <w:p w:rsidR="00F26267" w:rsidRPr="00972E26" w:rsidRDefault="00F26267" w:rsidP="004950F6">
      <w:pPr>
        <w:tabs>
          <w:tab w:val="left" w:pos="10080"/>
          <w:tab w:val="left" w:pos="10170"/>
          <w:tab w:val="left" w:pos="10260"/>
        </w:tabs>
        <w:ind w:left="90" w:hanging="90"/>
        <w:rPr>
          <w:rFonts w:ascii="Times New Roman" w:hAnsi="Times New Roman" w:cs="Times New Roman"/>
          <w:sz w:val="26"/>
          <w:szCs w:val="26"/>
        </w:rPr>
      </w:pPr>
    </w:p>
    <w:sectPr w:rsidR="00F26267" w:rsidRPr="00972E26" w:rsidSect="004950F6">
      <w:pgSz w:w="12240" w:h="15840"/>
      <w:pgMar w:top="1440" w:right="3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Bold Italic">
    <w:panose1 w:val="00000000000000000000"/>
    <w:charset w:val="A3"/>
    <w:family w:val="auto"/>
    <w:notTrueType/>
    <w:pitch w:val="default"/>
    <w:sig w:usb0="20000001" w:usb1="00000000" w:usb2="00000000" w:usb3="00000000" w:csb0="000001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E3DD6"/>
    <w:multiLevelType w:val="hybridMultilevel"/>
    <w:tmpl w:val="B02AC0CC"/>
    <w:lvl w:ilvl="0" w:tplc="A3A692D6">
      <w:start w:val="1"/>
      <w:numFmt w:val="lowerLetter"/>
      <w:lvlText w:val="%1."/>
      <w:lvlJc w:val="left"/>
      <w:pPr>
        <w:ind w:left="1677" w:hanging="360"/>
      </w:pPr>
      <w:rPr>
        <w:rFonts w:ascii="Times New Roman Bold Italic" w:hAnsi="Times New Roman Bold Italic" w:cs="Times New Roman Bold Italic" w:hint="default"/>
        <w:color w:val="000000"/>
      </w:rPr>
    </w:lvl>
    <w:lvl w:ilvl="1" w:tplc="04090019" w:tentative="1">
      <w:start w:val="1"/>
      <w:numFmt w:val="lowerLetter"/>
      <w:lvlText w:val="%2."/>
      <w:lvlJc w:val="left"/>
      <w:pPr>
        <w:ind w:left="2397" w:hanging="360"/>
      </w:pPr>
    </w:lvl>
    <w:lvl w:ilvl="2" w:tplc="0409001B" w:tentative="1">
      <w:start w:val="1"/>
      <w:numFmt w:val="lowerRoman"/>
      <w:lvlText w:val="%3."/>
      <w:lvlJc w:val="right"/>
      <w:pPr>
        <w:ind w:left="3117" w:hanging="180"/>
      </w:pPr>
    </w:lvl>
    <w:lvl w:ilvl="3" w:tplc="0409000F" w:tentative="1">
      <w:start w:val="1"/>
      <w:numFmt w:val="decimal"/>
      <w:lvlText w:val="%4."/>
      <w:lvlJc w:val="left"/>
      <w:pPr>
        <w:ind w:left="3837" w:hanging="360"/>
      </w:pPr>
    </w:lvl>
    <w:lvl w:ilvl="4" w:tplc="04090019" w:tentative="1">
      <w:start w:val="1"/>
      <w:numFmt w:val="lowerLetter"/>
      <w:lvlText w:val="%5."/>
      <w:lvlJc w:val="left"/>
      <w:pPr>
        <w:ind w:left="4557" w:hanging="360"/>
      </w:pPr>
    </w:lvl>
    <w:lvl w:ilvl="5" w:tplc="0409001B" w:tentative="1">
      <w:start w:val="1"/>
      <w:numFmt w:val="lowerRoman"/>
      <w:lvlText w:val="%6."/>
      <w:lvlJc w:val="right"/>
      <w:pPr>
        <w:ind w:left="5277" w:hanging="180"/>
      </w:pPr>
    </w:lvl>
    <w:lvl w:ilvl="6" w:tplc="0409000F" w:tentative="1">
      <w:start w:val="1"/>
      <w:numFmt w:val="decimal"/>
      <w:lvlText w:val="%7."/>
      <w:lvlJc w:val="left"/>
      <w:pPr>
        <w:ind w:left="5997" w:hanging="360"/>
      </w:pPr>
    </w:lvl>
    <w:lvl w:ilvl="7" w:tplc="04090019" w:tentative="1">
      <w:start w:val="1"/>
      <w:numFmt w:val="lowerLetter"/>
      <w:lvlText w:val="%8."/>
      <w:lvlJc w:val="left"/>
      <w:pPr>
        <w:ind w:left="6717" w:hanging="360"/>
      </w:pPr>
    </w:lvl>
    <w:lvl w:ilvl="8" w:tplc="0409001B" w:tentative="1">
      <w:start w:val="1"/>
      <w:numFmt w:val="lowerRoman"/>
      <w:lvlText w:val="%9."/>
      <w:lvlJc w:val="right"/>
      <w:pPr>
        <w:ind w:left="7437" w:hanging="180"/>
      </w:pPr>
    </w:lvl>
  </w:abstractNum>
  <w:abstractNum w:abstractNumId="1">
    <w:nsid w:val="78CF7BA0"/>
    <w:multiLevelType w:val="hybridMultilevel"/>
    <w:tmpl w:val="EF46D642"/>
    <w:lvl w:ilvl="0" w:tplc="76D0A358">
      <w:start w:val="1"/>
      <w:numFmt w:val="bullet"/>
      <w:lvlText w:val="-"/>
      <w:lvlJc w:val="left"/>
      <w:pPr>
        <w:ind w:left="1737" w:hanging="360"/>
      </w:pPr>
      <w:rPr>
        <w:rFonts w:ascii="Times New Roman Bold Italic" w:eastAsiaTheme="minorHAnsi" w:hAnsi="Times New Roman Bold Italic" w:cs="Times New Roman Bold Italic" w:hint="default"/>
        <w:color w:val="000000"/>
      </w:rPr>
    </w:lvl>
    <w:lvl w:ilvl="1" w:tplc="04090003" w:tentative="1">
      <w:start w:val="1"/>
      <w:numFmt w:val="bullet"/>
      <w:lvlText w:val="o"/>
      <w:lvlJc w:val="left"/>
      <w:pPr>
        <w:ind w:left="2457" w:hanging="360"/>
      </w:pPr>
      <w:rPr>
        <w:rFonts w:ascii="Courier New" w:hAnsi="Courier New" w:cs="Courier New" w:hint="default"/>
      </w:rPr>
    </w:lvl>
    <w:lvl w:ilvl="2" w:tplc="04090005" w:tentative="1">
      <w:start w:val="1"/>
      <w:numFmt w:val="bullet"/>
      <w:lvlText w:val=""/>
      <w:lvlJc w:val="left"/>
      <w:pPr>
        <w:ind w:left="3177" w:hanging="360"/>
      </w:pPr>
      <w:rPr>
        <w:rFonts w:ascii="Wingdings" w:hAnsi="Wingdings" w:hint="default"/>
      </w:rPr>
    </w:lvl>
    <w:lvl w:ilvl="3" w:tplc="04090001" w:tentative="1">
      <w:start w:val="1"/>
      <w:numFmt w:val="bullet"/>
      <w:lvlText w:val=""/>
      <w:lvlJc w:val="left"/>
      <w:pPr>
        <w:ind w:left="3897" w:hanging="360"/>
      </w:pPr>
      <w:rPr>
        <w:rFonts w:ascii="Symbol" w:hAnsi="Symbol" w:hint="default"/>
      </w:rPr>
    </w:lvl>
    <w:lvl w:ilvl="4" w:tplc="04090003" w:tentative="1">
      <w:start w:val="1"/>
      <w:numFmt w:val="bullet"/>
      <w:lvlText w:val="o"/>
      <w:lvlJc w:val="left"/>
      <w:pPr>
        <w:ind w:left="4617" w:hanging="360"/>
      </w:pPr>
      <w:rPr>
        <w:rFonts w:ascii="Courier New" w:hAnsi="Courier New" w:cs="Courier New" w:hint="default"/>
      </w:rPr>
    </w:lvl>
    <w:lvl w:ilvl="5" w:tplc="04090005" w:tentative="1">
      <w:start w:val="1"/>
      <w:numFmt w:val="bullet"/>
      <w:lvlText w:val=""/>
      <w:lvlJc w:val="left"/>
      <w:pPr>
        <w:ind w:left="5337" w:hanging="360"/>
      </w:pPr>
      <w:rPr>
        <w:rFonts w:ascii="Wingdings" w:hAnsi="Wingdings" w:hint="default"/>
      </w:rPr>
    </w:lvl>
    <w:lvl w:ilvl="6" w:tplc="04090001" w:tentative="1">
      <w:start w:val="1"/>
      <w:numFmt w:val="bullet"/>
      <w:lvlText w:val=""/>
      <w:lvlJc w:val="left"/>
      <w:pPr>
        <w:ind w:left="6057" w:hanging="360"/>
      </w:pPr>
      <w:rPr>
        <w:rFonts w:ascii="Symbol" w:hAnsi="Symbol" w:hint="default"/>
      </w:rPr>
    </w:lvl>
    <w:lvl w:ilvl="7" w:tplc="04090003" w:tentative="1">
      <w:start w:val="1"/>
      <w:numFmt w:val="bullet"/>
      <w:lvlText w:val="o"/>
      <w:lvlJc w:val="left"/>
      <w:pPr>
        <w:ind w:left="6777" w:hanging="360"/>
      </w:pPr>
      <w:rPr>
        <w:rFonts w:ascii="Courier New" w:hAnsi="Courier New" w:cs="Courier New" w:hint="default"/>
      </w:rPr>
    </w:lvl>
    <w:lvl w:ilvl="8" w:tplc="04090005" w:tentative="1">
      <w:start w:val="1"/>
      <w:numFmt w:val="bullet"/>
      <w:lvlText w:val=""/>
      <w:lvlJc w:val="left"/>
      <w:pPr>
        <w:ind w:left="749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1AC5"/>
    <w:rsid w:val="0005324B"/>
    <w:rsid w:val="00161774"/>
    <w:rsid w:val="00241A32"/>
    <w:rsid w:val="002437E8"/>
    <w:rsid w:val="00266BA8"/>
    <w:rsid w:val="00477579"/>
    <w:rsid w:val="004950F6"/>
    <w:rsid w:val="004D060B"/>
    <w:rsid w:val="004D062C"/>
    <w:rsid w:val="00511AC5"/>
    <w:rsid w:val="00541C97"/>
    <w:rsid w:val="00544ABB"/>
    <w:rsid w:val="005921DF"/>
    <w:rsid w:val="005A508A"/>
    <w:rsid w:val="005C4818"/>
    <w:rsid w:val="00720DAB"/>
    <w:rsid w:val="007729D3"/>
    <w:rsid w:val="008769D4"/>
    <w:rsid w:val="008E6F42"/>
    <w:rsid w:val="00931342"/>
    <w:rsid w:val="00972E26"/>
    <w:rsid w:val="00B379F9"/>
    <w:rsid w:val="00D03874"/>
    <w:rsid w:val="00D47729"/>
    <w:rsid w:val="00F26267"/>
    <w:rsid w:val="00FF10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2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241A32"/>
    <w:rPr>
      <w:rFonts w:ascii="Times New Roman" w:eastAsia="Times New Roman" w:hAnsi="Times New Roman" w:cs="Times New Roman"/>
      <w:sz w:val="24"/>
      <w:szCs w:val="24"/>
      <w:lang w:val="vi-VN" w:eastAsia="vi-VN"/>
    </w:rPr>
  </w:style>
  <w:style w:type="paragraph" w:styleId="Header">
    <w:name w:val="header"/>
    <w:basedOn w:val="Normal"/>
    <w:link w:val="HeaderChar"/>
    <w:uiPriority w:val="99"/>
    <w:rsid w:val="00241A32"/>
    <w:pPr>
      <w:tabs>
        <w:tab w:val="center" w:pos="4153"/>
        <w:tab w:val="right" w:pos="8306"/>
      </w:tabs>
      <w:spacing w:after="0" w:line="240" w:lineRule="auto"/>
    </w:pPr>
    <w:rPr>
      <w:rFonts w:ascii="Times New Roman" w:eastAsia="Times New Roman" w:hAnsi="Times New Roman" w:cs="Times New Roman"/>
      <w:sz w:val="24"/>
      <w:szCs w:val="24"/>
      <w:lang w:val="vi-VN" w:eastAsia="vi-VN"/>
    </w:rPr>
  </w:style>
  <w:style w:type="character" w:customStyle="1" w:styleId="FooterChar">
    <w:name w:val="Footer Char"/>
    <w:basedOn w:val="DefaultParagraphFont"/>
    <w:link w:val="Footer"/>
    <w:uiPriority w:val="99"/>
    <w:rsid w:val="00241A32"/>
    <w:rPr>
      <w:rFonts w:ascii="Times New Roman" w:eastAsia="Times New Roman" w:hAnsi="Times New Roman" w:cs="Times New Roman"/>
      <w:sz w:val="24"/>
      <w:szCs w:val="24"/>
      <w:lang w:val="vi-VN" w:eastAsia="vi-VN"/>
    </w:rPr>
  </w:style>
  <w:style w:type="paragraph" w:styleId="Footer">
    <w:name w:val="footer"/>
    <w:basedOn w:val="Normal"/>
    <w:link w:val="FooterChar"/>
    <w:uiPriority w:val="99"/>
    <w:rsid w:val="00241A32"/>
    <w:pPr>
      <w:tabs>
        <w:tab w:val="center" w:pos="4153"/>
        <w:tab w:val="right" w:pos="8306"/>
      </w:tabs>
      <w:spacing w:after="0" w:line="240" w:lineRule="auto"/>
    </w:pPr>
    <w:rPr>
      <w:rFonts w:ascii="Times New Roman" w:eastAsia="Times New Roman" w:hAnsi="Times New Roman" w:cs="Times New Roman"/>
      <w:sz w:val="24"/>
      <w:szCs w:val="24"/>
      <w:lang w:val="vi-VN" w:eastAsia="vi-VN"/>
    </w:rPr>
  </w:style>
  <w:style w:type="paragraph" w:styleId="ListParagraph">
    <w:name w:val="List Paragraph"/>
    <w:basedOn w:val="Normal"/>
    <w:uiPriority w:val="34"/>
    <w:qFormat/>
    <w:rsid w:val="00477579"/>
    <w:pPr>
      <w:ind w:left="720"/>
      <w:contextualSpacing/>
    </w:pPr>
  </w:style>
  <w:style w:type="paragraph" w:styleId="BalloonText">
    <w:name w:val="Balloon Text"/>
    <w:basedOn w:val="Normal"/>
    <w:link w:val="BalloonTextChar"/>
    <w:uiPriority w:val="99"/>
    <w:semiHidden/>
    <w:unhideWhenUsed/>
    <w:rsid w:val="004950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50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2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241A32"/>
    <w:rPr>
      <w:rFonts w:ascii="Times New Roman" w:eastAsia="Times New Roman" w:hAnsi="Times New Roman" w:cs="Times New Roman"/>
      <w:sz w:val="24"/>
      <w:szCs w:val="24"/>
      <w:lang w:val="vi-VN" w:eastAsia="vi-VN"/>
    </w:rPr>
  </w:style>
  <w:style w:type="paragraph" w:styleId="Header">
    <w:name w:val="header"/>
    <w:basedOn w:val="Normal"/>
    <w:link w:val="HeaderChar"/>
    <w:uiPriority w:val="99"/>
    <w:rsid w:val="00241A32"/>
    <w:pPr>
      <w:tabs>
        <w:tab w:val="center" w:pos="4153"/>
        <w:tab w:val="right" w:pos="8306"/>
      </w:tabs>
      <w:spacing w:after="0" w:line="240" w:lineRule="auto"/>
    </w:pPr>
    <w:rPr>
      <w:rFonts w:ascii="Times New Roman" w:eastAsia="Times New Roman" w:hAnsi="Times New Roman" w:cs="Times New Roman"/>
      <w:sz w:val="24"/>
      <w:szCs w:val="24"/>
      <w:lang w:val="vi-VN" w:eastAsia="vi-VN"/>
    </w:rPr>
  </w:style>
  <w:style w:type="character" w:customStyle="1" w:styleId="FooterChar">
    <w:name w:val="Footer Char"/>
    <w:basedOn w:val="DefaultParagraphFont"/>
    <w:link w:val="Footer"/>
    <w:uiPriority w:val="99"/>
    <w:rsid w:val="00241A32"/>
    <w:rPr>
      <w:rFonts w:ascii="Times New Roman" w:eastAsia="Times New Roman" w:hAnsi="Times New Roman" w:cs="Times New Roman"/>
      <w:sz w:val="24"/>
      <w:szCs w:val="24"/>
      <w:lang w:val="vi-VN" w:eastAsia="vi-VN"/>
    </w:rPr>
  </w:style>
  <w:style w:type="paragraph" w:styleId="Footer">
    <w:name w:val="footer"/>
    <w:basedOn w:val="Normal"/>
    <w:link w:val="FooterChar"/>
    <w:uiPriority w:val="99"/>
    <w:rsid w:val="00241A32"/>
    <w:pPr>
      <w:tabs>
        <w:tab w:val="center" w:pos="4153"/>
        <w:tab w:val="right" w:pos="8306"/>
      </w:tabs>
      <w:spacing w:after="0" w:line="240" w:lineRule="auto"/>
    </w:pPr>
    <w:rPr>
      <w:rFonts w:ascii="Times New Roman" w:eastAsia="Times New Roman" w:hAnsi="Times New Roman" w:cs="Times New Roman"/>
      <w:sz w:val="24"/>
      <w:szCs w:val="24"/>
      <w:lang w:val="vi-VN" w:eastAsia="vi-VN"/>
    </w:rPr>
  </w:style>
  <w:style w:type="paragraph" w:styleId="ListParagraph">
    <w:name w:val="List Paragraph"/>
    <w:basedOn w:val="Normal"/>
    <w:uiPriority w:val="34"/>
    <w:qFormat/>
    <w:rsid w:val="00477579"/>
    <w:pPr>
      <w:ind w:left="720"/>
      <w:contextualSpacing/>
    </w:pPr>
  </w:style>
  <w:style w:type="paragraph" w:styleId="BalloonText">
    <w:name w:val="Balloon Text"/>
    <w:basedOn w:val="Normal"/>
    <w:link w:val="BalloonTextChar"/>
    <w:uiPriority w:val="99"/>
    <w:semiHidden/>
    <w:unhideWhenUsed/>
    <w:rsid w:val="004950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50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DB6E6-CC15-4E1B-9707-C584F5268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746</TotalTime>
  <Pages>30</Pages>
  <Words>7233</Words>
  <Characters>41229</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2015-08-09T02:30:00Z</dcterms:created>
  <dcterms:modified xsi:type="dcterms:W3CDTF">2015-08-10T16:27:00Z</dcterms:modified>
</cp:coreProperties>
</file>